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246" w:rsidRPr="000924D0" w:rsidRDefault="000A5246" w:rsidP="000A5246">
      <w:pPr>
        <w:jc w:val="center"/>
        <w:rPr>
          <w:rFonts w:cstheme="minorHAnsi"/>
          <w:sz w:val="28"/>
        </w:rPr>
      </w:pPr>
      <w:r w:rsidRPr="000924D0">
        <w:rPr>
          <w:rFonts w:cstheme="minorHAnsi"/>
          <w:sz w:val="28"/>
        </w:rPr>
        <w:t>To The</w:t>
      </w:r>
    </w:p>
    <w:p w:rsidR="000A5246" w:rsidRPr="000924D0" w:rsidRDefault="000A5246" w:rsidP="000A5246">
      <w:pPr>
        <w:jc w:val="center"/>
        <w:rPr>
          <w:rFonts w:cstheme="minorHAnsi"/>
          <w:sz w:val="28"/>
        </w:rPr>
      </w:pPr>
      <w:r w:rsidRPr="000924D0">
        <w:rPr>
          <w:rFonts w:cstheme="minorHAnsi"/>
          <w:sz w:val="28"/>
        </w:rPr>
        <w:t>National Aeronautics and Space Administration (NASA)</w:t>
      </w:r>
    </w:p>
    <w:p w:rsidR="000A5246" w:rsidRPr="000924D0" w:rsidRDefault="000A5246">
      <w:pPr>
        <w:jc w:val="center"/>
        <w:rPr>
          <w:rFonts w:cstheme="minorHAnsi"/>
          <w:sz w:val="24"/>
        </w:rPr>
      </w:pPr>
    </w:p>
    <w:p w:rsidR="000A5246" w:rsidRPr="000924D0" w:rsidRDefault="000A5246">
      <w:pPr>
        <w:jc w:val="center"/>
        <w:rPr>
          <w:rFonts w:cstheme="minorHAnsi"/>
          <w:sz w:val="24"/>
        </w:rPr>
      </w:pPr>
      <w:r w:rsidRPr="000924D0">
        <w:rPr>
          <w:rFonts w:cstheme="minorHAnsi"/>
          <w:sz w:val="24"/>
        </w:rPr>
        <w:t>Progress Report for</w:t>
      </w:r>
    </w:p>
    <w:p w:rsidR="00B72D58" w:rsidRPr="000924D0" w:rsidRDefault="000A5246">
      <w:pPr>
        <w:jc w:val="center"/>
        <w:rPr>
          <w:rFonts w:cstheme="minorHAnsi"/>
          <w:b/>
          <w:sz w:val="32"/>
        </w:rPr>
      </w:pPr>
      <w:r w:rsidRPr="000924D0">
        <w:rPr>
          <w:rFonts w:cstheme="minorHAnsi"/>
          <w:b/>
          <w:sz w:val="32"/>
        </w:rPr>
        <w:t xml:space="preserve"> “Deployment of a Radar Instrumentation Suite and Data Management Activities in Support of Operation IceBridge”</w:t>
      </w:r>
    </w:p>
    <w:p w:rsidR="000A5246" w:rsidRPr="000924D0" w:rsidRDefault="000A5246" w:rsidP="000A5246">
      <w:pPr>
        <w:jc w:val="center"/>
        <w:rPr>
          <w:rFonts w:cstheme="minorHAnsi"/>
          <w:sz w:val="24"/>
        </w:rPr>
      </w:pPr>
      <w:r w:rsidRPr="000924D0">
        <w:rPr>
          <w:rFonts w:cstheme="minorHAnsi"/>
          <w:sz w:val="24"/>
        </w:rPr>
        <w:t>Fall 2012-Spring 2013</w:t>
      </w:r>
    </w:p>
    <w:p w:rsidR="000A5246" w:rsidRPr="000924D0" w:rsidRDefault="000A5246">
      <w:pPr>
        <w:jc w:val="center"/>
        <w:rPr>
          <w:rFonts w:cstheme="minorHAnsi"/>
          <w:b/>
          <w:sz w:val="24"/>
        </w:rPr>
      </w:pPr>
    </w:p>
    <w:p w:rsidR="00B72D58" w:rsidRPr="000924D0" w:rsidRDefault="000A5246" w:rsidP="000A5246">
      <w:pPr>
        <w:jc w:val="center"/>
        <w:rPr>
          <w:rFonts w:cstheme="minorHAnsi"/>
        </w:rPr>
      </w:pPr>
      <w:r w:rsidRPr="000924D0">
        <w:rPr>
          <w:rFonts w:cstheme="minorHAnsi"/>
        </w:rPr>
        <w:t>PI: Carlton J. Leuschen</w:t>
      </w:r>
    </w:p>
    <w:p w:rsidR="000A5246" w:rsidRPr="000924D0" w:rsidRDefault="000A5246" w:rsidP="000A5246">
      <w:pPr>
        <w:jc w:val="center"/>
        <w:rPr>
          <w:rFonts w:cstheme="minorHAnsi"/>
        </w:rPr>
      </w:pPr>
      <w:r w:rsidRPr="000924D0">
        <w:rPr>
          <w:rFonts w:cstheme="minorHAnsi"/>
        </w:rPr>
        <w:t>Associate Professor of Electrical Engineering &amp; Computer Science</w:t>
      </w:r>
    </w:p>
    <w:p w:rsidR="003E0585" w:rsidRDefault="00A65848" w:rsidP="000A5246">
      <w:pPr>
        <w:jc w:val="center"/>
        <w:rPr>
          <w:rFonts w:cstheme="minorHAnsi"/>
        </w:rPr>
      </w:pPr>
      <w:r>
        <w:rPr>
          <w:rFonts w:cstheme="minorHAnsi"/>
        </w:rPr>
        <w:t>Co-Is: Sivap</w:t>
      </w:r>
      <w:r w:rsidR="000A5246" w:rsidRPr="000924D0">
        <w:rPr>
          <w:rFonts w:cstheme="minorHAnsi"/>
        </w:rPr>
        <w:t>rasad Gogineni</w:t>
      </w:r>
      <w:r w:rsidR="00387A2C" w:rsidRPr="000924D0">
        <w:rPr>
          <w:rFonts w:cstheme="minorHAnsi"/>
        </w:rPr>
        <w:t xml:space="preserve">, </w:t>
      </w:r>
      <w:r w:rsidR="00DE1603">
        <w:rPr>
          <w:rFonts w:cstheme="minorHAnsi"/>
        </w:rPr>
        <w:t xml:space="preserve">Richard Hale, Richard Knepper, Jilu Li, </w:t>
      </w:r>
      <w:r w:rsidR="00387A2C" w:rsidRPr="000924D0">
        <w:rPr>
          <w:rFonts w:cstheme="minorHAnsi"/>
        </w:rPr>
        <w:t>Fernando Rodriguez-Morales,</w:t>
      </w:r>
      <w:r w:rsidR="00DE1603">
        <w:rPr>
          <w:rFonts w:cstheme="minorHAnsi"/>
        </w:rPr>
        <w:t xml:space="preserve"> Geoffrey Fox</w:t>
      </w:r>
      <w:r w:rsidR="00387A2C" w:rsidRPr="000924D0">
        <w:rPr>
          <w:rFonts w:cstheme="minorHAnsi"/>
        </w:rPr>
        <w:t xml:space="preserve"> </w:t>
      </w:r>
    </w:p>
    <w:p w:rsidR="00DE1603" w:rsidRPr="000924D0" w:rsidRDefault="00DE1603" w:rsidP="000A5246">
      <w:pPr>
        <w:jc w:val="center"/>
        <w:rPr>
          <w:rFonts w:cstheme="minorHAnsi"/>
        </w:rPr>
      </w:pPr>
    </w:p>
    <w:p w:rsidR="000A5246" w:rsidRPr="000924D0" w:rsidRDefault="000A5246" w:rsidP="000A5246">
      <w:pPr>
        <w:jc w:val="center"/>
        <w:rPr>
          <w:rFonts w:cstheme="minorHAnsi"/>
        </w:rPr>
      </w:pPr>
      <w:r w:rsidRPr="000924D0">
        <w:rPr>
          <w:rFonts w:cstheme="minorHAnsi"/>
        </w:rPr>
        <w:t>October 2013</w:t>
      </w:r>
    </w:p>
    <w:p w:rsidR="000A5246" w:rsidRPr="000924D0" w:rsidRDefault="000A5246">
      <w:pPr>
        <w:rPr>
          <w:rFonts w:cstheme="minorHAnsi"/>
          <w:sz w:val="24"/>
        </w:rPr>
      </w:pPr>
    </w:p>
    <w:p w:rsidR="000A5246" w:rsidRPr="000924D0" w:rsidRDefault="000A5246" w:rsidP="000A5246">
      <w:pPr>
        <w:jc w:val="center"/>
        <w:rPr>
          <w:rFonts w:cstheme="minorHAnsi"/>
          <w:sz w:val="24"/>
        </w:rPr>
      </w:pPr>
      <w:r w:rsidRPr="000924D0">
        <w:rPr>
          <w:rFonts w:cstheme="minorHAnsi"/>
          <w:sz w:val="24"/>
        </w:rPr>
        <w:t>Center for Remote Sensing of Ice Sheets (CReSIS)</w:t>
      </w:r>
    </w:p>
    <w:p w:rsidR="000A5246" w:rsidRPr="000924D0" w:rsidRDefault="000A5246" w:rsidP="000A5246">
      <w:pPr>
        <w:jc w:val="center"/>
        <w:rPr>
          <w:rFonts w:cstheme="minorHAnsi"/>
          <w:sz w:val="24"/>
        </w:rPr>
      </w:pPr>
      <w:r w:rsidRPr="000924D0">
        <w:rPr>
          <w:rFonts w:cstheme="minorHAnsi"/>
          <w:sz w:val="24"/>
        </w:rPr>
        <w:t>2335 Irving Hill Road</w:t>
      </w:r>
    </w:p>
    <w:p w:rsidR="000A5246" w:rsidRPr="000924D0" w:rsidRDefault="000A5246" w:rsidP="000A5246">
      <w:pPr>
        <w:jc w:val="center"/>
        <w:rPr>
          <w:rFonts w:cstheme="minorHAnsi"/>
          <w:sz w:val="24"/>
        </w:rPr>
      </w:pPr>
      <w:r w:rsidRPr="000924D0">
        <w:rPr>
          <w:rFonts w:cstheme="minorHAnsi"/>
          <w:sz w:val="24"/>
        </w:rPr>
        <w:t>University of Kansas</w:t>
      </w:r>
    </w:p>
    <w:p w:rsidR="000A5246" w:rsidRPr="000924D0" w:rsidRDefault="000A5246" w:rsidP="000A5246">
      <w:pPr>
        <w:jc w:val="center"/>
        <w:rPr>
          <w:rFonts w:cstheme="minorHAnsi"/>
          <w:sz w:val="24"/>
        </w:rPr>
      </w:pPr>
      <w:r w:rsidRPr="000924D0">
        <w:rPr>
          <w:rFonts w:cstheme="minorHAnsi"/>
          <w:sz w:val="24"/>
        </w:rPr>
        <w:t>Lawrence, KS 66045</w:t>
      </w:r>
    </w:p>
    <w:p w:rsidR="000A5246" w:rsidRPr="000924D0" w:rsidRDefault="000A5246" w:rsidP="000A5246">
      <w:pPr>
        <w:jc w:val="center"/>
        <w:rPr>
          <w:rFonts w:cstheme="minorHAnsi"/>
          <w:sz w:val="24"/>
        </w:rPr>
      </w:pPr>
    </w:p>
    <w:p w:rsidR="000A5246" w:rsidRPr="000924D0" w:rsidRDefault="000A5246" w:rsidP="000A5246">
      <w:pPr>
        <w:jc w:val="center"/>
        <w:rPr>
          <w:rFonts w:cstheme="minorHAnsi"/>
          <w:sz w:val="24"/>
        </w:rPr>
      </w:pPr>
      <w:proofErr w:type="gramStart"/>
      <w:r w:rsidRPr="000924D0">
        <w:rPr>
          <w:rFonts w:cstheme="minorHAnsi"/>
          <w:sz w:val="24"/>
        </w:rPr>
        <w:t>The University of Kansas Center for Research, Inc.</w:t>
      </w:r>
      <w:proofErr w:type="gramEnd"/>
    </w:p>
    <w:p w:rsidR="000A5246" w:rsidRPr="000924D0" w:rsidRDefault="000A5246" w:rsidP="000A5246">
      <w:pPr>
        <w:jc w:val="center"/>
        <w:rPr>
          <w:rFonts w:cstheme="minorHAnsi"/>
          <w:sz w:val="24"/>
        </w:rPr>
      </w:pPr>
      <w:r w:rsidRPr="000924D0">
        <w:rPr>
          <w:rFonts w:cstheme="minorHAnsi"/>
          <w:sz w:val="24"/>
        </w:rPr>
        <w:t>2385 Irving Hill Rd.</w:t>
      </w:r>
    </w:p>
    <w:p w:rsidR="000A5246" w:rsidRPr="000924D0" w:rsidRDefault="000A5246" w:rsidP="000A5246">
      <w:pPr>
        <w:jc w:val="center"/>
        <w:rPr>
          <w:rFonts w:cstheme="minorHAnsi"/>
          <w:sz w:val="24"/>
        </w:rPr>
      </w:pPr>
      <w:r w:rsidRPr="000924D0">
        <w:rPr>
          <w:rFonts w:cstheme="minorHAnsi"/>
          <w:sz w:val="24"/>
        </w:rPr>
        <w:t>University of Kansas</w:t>
      </w:r>
    </w:p>
    <w:p w:rsidR="000A5246" w:rsidRPr="000924D0" w:rsidRDefault="000A5246" w:rsidP="000A5246">
      <w:pPr>
        <w:jc w:val="center"/>
        <w:rPr>
          <w:rFonts w:cstheme="minorHAnsi"/>
          <w:sz w:val="24"/>
        </w:rPr>
      </w:pPr>
      <w:r w:rsidRPr="000924D0">
        <w:rPr>
          <w:rFonts w:cstheme="minorHAnsi"/>
          <w:sz w:val="24"/>
        </w:rPr>
        <w:t>Lawrence, KS 66045</w:t>
      </w:r>
    </w:p>
    <w:p w:rsidR="00FC0DD8" w:rsidRDefault="00FC0DD8" w:rsidP="000B1507">
      <w:pPr>
        <w:pStyle w:val="NoSpacing"/>
        <w:spacing w:after="200" w:line="360" w:lineRule="auto"/>
        <w:jc w:val="both"/>
        <w:rPr>
          <w:rFonts w:asciiTheme="minorHAnsi" w:hAnsiTheme="minorHAnsi" w:cstheme="minorHAnsi"/>
          <w:b/>
          <w:sz w:val="24"/>
          <w:szCs w:val="24"/>
        </w:rPr>
      </w:pPr>
    </w:p>
    <w:p w:rsidR="000A5246" w:rsidRPr="000924D0" w:rsidRDefault="000A5246" w:rsidP="000B1507">
      <w:pPr>
        <w:pStyle w:val="NoSpacing"/>
        <w:spacing w:after="200" w:line="360" w:lineRule="auto"/>
        <w:jc w:val="both"/>
        <w:rPr>
          <w:rFonts w:asciiTheme="minorHAnsi" w:hAnsiTheme="minorHAnsi" w:cstheme="minorHAnsi"/>
          <w:b/>
          <w:sz w:val="24"/>
          <w:szCs w:val="24"/>
        </w:rPr>
      </w:pPr>
      <w:r w:rsidRPr="000924D0">
        <w:rPr>
          <w:rFonts w:asciiTheme="minorHAnsi" w:hAnsiTheme="minorHAnsi" w:cstheme="minorHAnsi"/>
          <w:b/>
          <w:sz w:val="24"/>
          <w:szCs w:val="24"/>
        </w:rPr>
        <w:lastRenderedPageBreak/>
        <w:t>1.0 INTRODUCTION</w:t>
      </w:r>
    </w:p>
    <w:p w:rsidR="0096419F" w:rsidRPr="000924D0" w:rsidRDefault="0096419F" w:rsidP="00675365">
      <w:pPr>
        <w:pStyle w:val="NoSpacing"/>
        <w:spacing w:after="200" w:line="360" w:lineRule="auto"/>
        <w:jc w:val="both"/>
        <w:rPr>
          <w:rFonts w:asciiTheme="minorHAnsi" w:hAnsiTheme="minorHAnsi" w:cstheme="minorHAnsi"/>
          <w:sz w:val="24"/>
          <w:szCs w:val="24"/>
        </w:rPr>
      </w:pPr>
      <w:r w:rsidRPr="000924D0">
        <w:rPr>
          <w:rFonts w:asciiTheme="minorHAnsi" w:hAnsiTheme="minorHAnsi" w:cstheme="minorHAnsi"/>
          <w:sz w:val="24"/>
          <w:szCs w:val="24"/>
        </w:rPr>
        <w:t>This report provides an overview of activities and progress made during the initial year of the project entitled “Deployment of CReSIS Radar Instrumentation and Data Management Activities in Support of Operation Ice Bridge.” The report summarizes instrument maintenance and improvements, field deployments, and data processing and analysis activities.  We also include some specific highlights</w:t>
      </w:r>
      <w:r w:rsidR="000775FF" w:rsidRPr="000924D0">
        <w:rPr>
          <w:rFonts w:asciiTheme="minorHAnsi" w:hAnsiTheme="minorHAnsi" w:cstheme="minorHAnsi"/>
          <w:sz w:val="24"/>
          <w:szCs w:val="24"/>
        </w:rPr>
        <w:t xml:space="preserve"> of results and analysis</w:t>
      </w:r>
      <w:r w:rsidR="00DE1603">
        <w:rPr>
          <w:rFonts w:asciiTheme="minorHAnsi" w:hAnsiTheme="minorHAnsi" w:cstheme="minorHAnsi"/>
          <w:sz w:val="24"/>
          <w:szCs w:val="24"/>
        </w:rPr>
        <w:t xml:space="preserve">, in addition to our </w:t>
      </w:r>
      <w:r w:rsidRPr="000924D0">
        <w:rPr>
          <w:rFonts w:asciiTheme="minorHAnsi" w:hAnsiTheme="minorHAnsi" w:cstheme="minorHAnsi"/>
          <w:sz w:val="24"/>
          <w:szCs w:val="24"/>
        </w:rPr>
        <w:t>goals for the next project year.</w:t>
      </w:r>
    </w:p>
    <w:p w:rsidR="0096419F" w:rsidRPr="000924D0" w:rsidRDefault="0096419F" w:rsidP="00675365">
      <w:pPr>
        <w:pStyle w:val="NoSpacing"/>
        <w:spacing w:after="200" w:line="360" w:lineRule="auto"/>
        <w:jc w:val="both"/>
        <w:rPr>
          <w:rFonts w:asciiTheme="minorHAnsi" w:hAnsiTheme="minorHAnsi" w:cstheme="minorHAnsi"/>
          <w:sz w:val="24"/>
          <w:szCs w:val="24"/>
        </w:rPr>
      </w:pPr>
      <w:r w:rsidRPr="000924D0">
        <w:rPr>
          <w:rFonts w:asciiTheme="minorHAnsi" w:hAnsiTheme="minorHAnsi" w:cstheme="minorHAnsi"/>
          <w:sz w:val="24"/>
          <w:szCs w:val="24"/>
        </w:rPr>
        <w:t>The Center for Remote Sensing of Ice Sheets (CReSIS)</w:t>
      </w:r>
      <w:r w:rsidR="00DE1603">
        <w:rPr>
          <w:rFonts w:asciiTheme="minorHAnsi" w:hAnsiTheme="minorHAnsi" w:cstheme="minorHAnsi"/>
          <w:sz w:val="24"/>
          <w:szCs w:val="24"/>
        </w:rPr>
        <w:t>,</w:t>
      </w:r>
      <w:r w:rsidRPr="000924D0">
        <w:rPr>
          <w:rFonts w:asciiTheme="minorHAnsi" w:hAnsiTheme="minorHAnsi" w:cstheme="minorHAnsi"/>
          <w:sz w:val="24"/>
          <w:szCs w:val="24"/>
        </w:rPr>
        <w:t xml:space="preserve"> at the University of Kansas</w:t>
      </w:r>
      <w:r w:rsidR="00DE1603">
        <w:rPr>
          <w:rFonts w:asciiTheme="minorHAnsi" w:hAnsiTheme="minorHAnsi" w:cstheme="minorHAnsi"/>
          <w:sz w:val="24"/>
          <w:szCs w:val="24"/>
        </w:rPr>
        <w:t>,</w:t>
      </w:r>
      <w:r w:rsidRPr="000924D0">
        <w:rPr>
          <w:rFonts w:asciiTheme="minorHAnsi" w:hAnsiTheme="minorHAnsi" w:cstheme="minorHAnsi"/>
          <w:sz w:val="24"/>
          <w:szCs w:val="24"/>
        </w:rPr>
        <w:t xml:space="preserve"> has played a major role in NASA’s Operation Ice</w:t>
      </w:r>
      <w:r w:rsidR="005F5D32" w:rsidRPr="000924D0">
        <w:rPr>
          <w:rFonts w:asciiTheme="minorHAnsi" w:hAnsiTheme="minorHAnsi" w:cstheme="minorHAnsi"/>
          <w:sz w:val="24"/>
          <w:szCs w:val="24"/>
        </w:rPr>
        <w:t xml:space="preserve"> </w:t>
      </w:r>
      <w:r w:rsidRPr="000924D0">
        <w:rPr>
          <w:rFonts w:asciiTheme="minorHAnsi" w:hAnsiTheme="minorHAnsi" w:cstheme="minorHAnsi"/>
          <w:sz w:val="24"/>
          <w:szCs w:val="24"/>
        </w:rPr>
        <w:t>Bridge</w:t>
      </w:r>
      <w:r w:rsidR="005F5D32" w:rsidRPr="000924D0">
        <w:rPr>
          <w:rFonts w:asciiTheme="minorHAnsi" w:hAnsiTheme="minorHAnsi" w:cstheme="minorHAnsi"/>
          <w:sz w:val="24"/>
          <w:szCs w:val="24"/>
        </w:rPr>
        <w:t xml:space="preserve"> (OIB)</w:t>
      </w:r>
      <w:r w:rsidRPr="000924D0">
        <w:rPr>
          <w:rFonts w:asciiTheme="minorHAnsi" w:hAnsiTheme="minorHAnsi" w:cstheme="minorHAnsi"/>
          <w:sz w:val="24"/>
          <w:szCs w:val="24"/>
        </w:rPr>
        <w:t xml:space="preserve"> activities since the initial field deployment to Greenland and Alaska in the spring of 200</w:t>
      </w:r>
      <w:r w:rsidR="000775FF" w:rsidRPr="000924D0">
        <w:rPr>
          <w:rFonts w:asciiTheme="minorHAnsi" w:hAnsiTheme="minorHAnsi" w:cstheme="minorHAnsi"/>
          <w:sz w:val="24"/>
          <w:szCs w:val="24"/>
        </w:rPr>
        <w:t>8</w:t>
      </w:r>
      <w:r w:rsidRPr="000924D0">
        <w:rPr>
          <w:rFonts w:asciiTheme="minorHAnsi" w:hAnsiTheme="minorHAnsi" w:cstheme="minorHAnsi"/>
          <w:sz w:val="24"/>
          <w:szCs w:val="24"/>
        </w:rPr>
        <w:t>.</w:t>
      </w:r>
      <w:r w:rsidR="005F5D32" w:rsidRPr="000924D0">
        <w:rPr>
          <w:rFonts w:asciiTheme="minorHAnsi" w:hAnsiTheme="minorHAnsi" w:cstheme="minorHAnsi"/>
          <w:sz w:val="24"/>
          <w:szCs w:val="24"/>
        </w:rPr>
        <w:t xml:space="preserve"> The OIB project include</w:t>
      </w:r>
      <w:r w:rsidR="00DE1603">
        <w:rPr>
          <w:rFonts w:asciiTheme="minorHAnsi" w:hAnsiTheme="minorHAnsi" w:cstheme="minorHAnsi"/>
          <w:sz w:val="24"/>
          <w:szCs w:val="24"/>
        </w:rPr>
        <w:t>s</w:t>
      </w:r>
      <w:r w:rsidR="005F5D32" w:rsidRPr="000924D0">
        <w:rPr>
          <w:rFonts w:asciiTheme="minorHAnsi" w:hAnsiTheme="minorHAnsi" w:cstheme="minorHAnsi"/>
          <w:sz w:val="24"/>
          <w:szCs w:val="24"/>
        </w:rPr>
        <w:t xml:space="preserve"> a number of sub-orbital missions to </w:t>
      </w:r>
      <w:r w:rsidR="000775FF" w:rsidRPr="000924D0">
        <w:rPr>
          <w:rFonts w:asciiTheme="minorHAnsi" w:hAnsiTheme="minorHAnsi" w:cstheme="minorHAnsi"/>
          <w:sz w:val="24"/>
          <w:szCs w:val="24"/>
        </w:rPr>
        <w:t>survey</w:t>
      </w:r>
      <w:r w:rsidR="005F5D32" w:rsidRPr="000924D0">
        <w:rPr>
          <w:rFonts w:asciiTheme="minorHAnsi" w:hAnsiTheme="minorHAnsi" w:cstheme="minorHAnsi"/>
          <w:sz w:val="24"/>
          <w:szCs w:val="24"/>
        </w:rPr>
        <w:t xml:space="preserve"> the ice sheets and sea ice during the gap between </w:t>
      </w:r>
      <w:proofErr w:type="spellStart"/>
      <w:r w:rsidR="005F5D32" w:rsidRPr="000924D0">
        <w:rPr>
          <w:rFonts w:asciiTheme="minorHAnsi" w:hAnsiTheme="minorHAnsi" w:cstheme="minorHAnsi"/>
          <w:sz w:val="24"/>
          <w:szCs w:val="24"/>
        </w:rPr>
        <w:t>ICESat</w:t>
      </w:r>
      <w:proofErr w:type="spellEnd"/>
      <w:r w:rsidR="005F5D32" w:rsidRPr="000924D0">
        <w:rPr>
          <w:rFonts w:asciiTheme="minorHAnsi" w:hAnsiTheme="minorHAnsi" w:cstheme="minorHAnsi"/>
          <w:sz w:val="24"/>
          <w:szCs w:val="24"/>
        </w:rPr>
        <w:t xml:space="preserve">-I and </w:t>
      </w:r>
      <w:proofErr w:type="spellStart"/>
      <w:r w:rsidR="005F5D32" w:rsidRPr="000924D0">
        <w:rPr>
          <w:rFonts w:asciiTheme="minorHAnsi" w:hAnsiTheme="minorHAnsi" w:cstheme="minorHAnsi"/>
          <w:sz w:val="24"/>
          <w:szCs w:val="24"/>
        </w:rPr>
        <w:t>ICESat</w:t>
      </w:r>
      <w:proofErr w:type="spellEnd"/>
      <w:r w:rsidR="005F5D32" w:rsidRPr="000924D0">
        <w:rPr>
          <w:rFonts w:asciiTheme="minorHAnsi" w:hAnsiTheme="minorHAnsi" w:cstheme="minorHAnsi"/>
          <w:sz w:val="24"/>
          <w:szCs w:val="24"/>
        </w:rPr>
        <w:t xml:space="preserve">-II. </w:t>
      </w:r>
      <w:r w:rsidRPr="000924D0">
        <w:rPr>
          <w:rFonts w:asciiTheme="minorHAnsi" w:hAnsiTheme="minorHAnsi" w:cstheme="minorHAnsi"/>
          <w:sz w:val="24"/>
          <w:szCs w:val="24"/>
        </w:rPr>
        <w:t xml:space="preserve">CReSIS has </w:t>
      </w:r>
      <w:r w:rsidR="005F5D32" w:rsidRPr="000924D0">
        <w:rPr>
          <w:rFonts w:asciiTheme="minorHAnsi" w:hAnsiTheme="minorHAnsi" w:cstheme="minorHAnsi"/>
          <w:sz w:val="24"/>
          <w:szCs w:val="24"/>
        </w:rPr>
        <w:t xml:space="preserve">had </w:t>
      </w:r>
      <w:r w:rsidR="003502C5" w:rsidRPr="000924D0">
        <w:rPr>
          <w:rFonts w:asciiTheme="minorHAnsi" w:hAnsiTheme="minorHAnsi" w:cstheme="minorHAnsi"/>
          <w:sz w:val="24"/>
          <w:szCs w:val="24"/>
        </w:rPr>
        <w:t>significant</w:t>
      </w:r>
      <w:r w:rsidRPr="000924D0">
        <w:rPr>
          <w:rFonts w:asciiTheme="minorHAnsi" w:hAnsiTheme="minorHAnsi" w:cstheme="minorHAnsi"/>
          <w:sz w:val="24"/>
          <w:szCs w:val="24"/>
        </w:rPr>
        <w:t xml:space="preserve"> involve</w:t>
      </w:r>
      <w:r w:rsidR="005F5D32" w:rsidRPr="000924D0">
        <w:rPr>
          <w:rFonts w:asciiTheme="minorHAnsi" w:hAnsiTheme="minorHAnsi" w:cstheme="minorHAnsi"/>
          <w:sz w:val="24"/>
          <w:szCs w:val="24"/>
        </w:rPr>
        <w:t>ment</w:t>
      </w:r>
      <w:r w:rsidRPr="000924D0">
        <w:rPr>
          <w:rFonts w:asciiTheme="minorHAnsi" w:hAnsiTheme="minorHAnsi" w:cstheme="minorHAnsi"/>
          <w:sz w:val="24"/>
          <w:szCs w:val="24"/>
        </w:rPr>
        <w:t xml:space="preserve"> in</w:t>
      </w:r>
      <w:r w:rsidR="003502C5" w:rsidRPr="000924D0">
        <w:rPr>
          <w:rFonts w:asciiTheme="minorHAnsi" w:hAnsiTheme="minorHAnsi" w:cstheme="minorHAnsi"/>
          <w:sz w:val="24"/>
          <w:szCs w:val="24"/>
        </w:rPr>
        <w:t xml:space="preserve"> OIB</w:t>
      </w:r>
      <w:r w:rsidRPr="000924D0">
        <w:rPr>
          <w:rFonts w:asciiTheme="minorHAnsi" w:hAnsiTheme="minorHAnsi" w:cstheme="minorHAnsi"/>
          <w:sz w:val="24"/>
          <w:szCs w:val="24"/>
        </w:rPr>
        <w:t xml:space="preserve"> field deployments to the Arctic in the spring and summer months</w:t>
      </w:r>
      <w:r w:rsidR="00675365" w:rsidRPr="000924D0">
        <w:rPr>
          <w:rFonts w:asciiTheme="minorHAnsi" w:hAnsiTheme="minorHAnsi" w:cstheme="minorHAnsi"/>
          <w:sz w:val="24"/>
          <w:szCs w:val="24"/>
        </w:rPr>
        <w:t>;</w:t>
      </w:r>
      <w:r w:rsidRPr="000924D0">
        <w:rPr>
          <w:rFonts w:asciiTheme="minorHAnsi" w:hAnsiTheme="minorHAnsi" w:cstheme="minorHAnsi"/>
          <w:sz w:val="24"/>
          <w:szCs w:val="24"/>
        </w:rPr>
        <w:t xml:space="preserve"> and </w:t>
      </w:r>
      <w:r w:rsidR="00675365" w:rsidRPr="000924D0">
        <w:rPr>
          <w:rFonts w:asciiTheme="minorHAnsi" w:hAnsiTheme="minorHAnsi" w:cstheme="minorHAnsi"/>
          <w:sz w:val="24"/>
          <w:szCs w:val="24"/>
        </w:rPr>
        <w:t xml:space="preserve">the </w:t>
      </w:r>
      <w:r w:rsidRPr="000924D0">
        <w:rPr>
          <w:rFonts w:asciiTheme="minorHAnsi" w:hAnsiTheme="minorHAnsi" w:cstheme="minorHAnsi"/>
          <w:sz w:val="24"/>
          <w:szCs w:val="24"/>
        </w:rPr>
        <w:t>Antarctic during the fall and winter months</w:t>
      </w:r>
      <w:r w:rsidR="00675365" w:rsidRPr="000924D0">
        <w:rPr>
          <w:rFonts w:asciiTheme="minorHAnsi" w:hAnsiTheme="minorHAnsi" w:cstheme="minorHAnsi"/>
          <w:sz w:val="24"/>
          <w:szCs w:val="24"/>
        </w:rPr>
        <w:t>,</w:t>
      </w:r>
      <w:r w:rsidRPr="000924D0">
        <w:rPr>
          <w:rFonts w:asciiTheme="minorHAnsi" w:hAnsiTheme="minorHAnsi" w:cstheme="minorHAnsi"/>
          <w:sz w:val="24"/>
          <w:szCs w:val="24"/>
        </w:rPr>
        <w:t xml:space="preserve"> as part of an initial three-year grant.  This </w:t>
      </w:r>
      <w:r w:rsidR="00A26F7D">
        <w:rPr>
          <w:rFonts w:asciiTheme="minorHAnsi" w:hAnsiTheme="minorHAnsi" w:cstheme="minorHAnsi"/>
          <w:sz w:val="24"/>
          <w:szCs w:val="24"/>
        </w:rPr>
        <w:t xml:space="preserve">current </w:t>
      </w:r>
      <w:r w:rsidRPr="000924D0">
        <w:rPr>
          <w:rFonts w:asciiTheme="minorHAnsi" w:hAnsiTheme="minorHAnsi" w:cstheme="minorHAnsi"/>
          <w:sz w:val="24"/>
          <w:szCs w:val="24"/>
        </w:rPr>
        <w:t xml:space="preserve">project </w:t>
      </w:r>
      <w:r w:rsidR="00A26F7D">
        <w:rPr>
          <w:rFonts w:asciiTheme="minorHAnsi" w:hAnsiTheme="minorHAnsi" w:cstheme="minorHAnsi"/>
          <w:sz w:val="24"/>
          <w:szCs w:val="24"/>
        </w:rPr>
        <w:t>is an extension</w:t>
      </w:r>
      <w:r w:rsidRPr="000924D0">
        <w:rPr>
          <w:rFonts w:asciiTheme="minorHAnsi" w:hAnsiTheme="minorHAnsi" w:cstheme="minorHAnsi"/>
          <w:sz w:val="24"/>
          <w:szCs w:val="24"/>
        </w:rPr>
        <w:t xml:space="preserve"> of the original </w:t>
      </w:r>
      <w:r w:rsidR="000775FF" w:rsidRPr="000924D0">
        <w:rPr>
          <w:rFonts w:asciiTheme="minorHAnsi" w:hAnsiTheme="minorHAnsi" w:cstheme="minorHAnsi"/>
          <w:sz w:val="24"/>
          <w:szCs w:val="24"/>
        </w:rPr>
        <w:t>project</w:t>
      </w:r>
      <w:r w:rsidR="005F5D32" w:rsidRPr="000924D0">
        <w:rPr>
          <w:rFonts w:asciiTheme="minorHAnsi" w:hAnsiTheme="minorHAnsi" w:cstheme="minorHAnsi"/>
          <w:sz w:val="24"/>
          <w:szCs w:val="24"/>
        </w:rPr>
        <w:t xml:space="preserve"> to continue</w:t>
      </w:r>
      <w:r w:rsidR="003502C5" w:rsidRPr="000924D0">
        <w:rPr>
          <w:rFonts w:asciiTheme="minorHAnsi" w:hAnsiTheme="minorHAnsi" w:cstheme="minorHAnsi"/>
          <w:sz w:val="24"/>
          <w:szCs w:val="24"/>
        </w:rPr>
        <w:t xml:space="preserve"> these</w:t>
      </w:r>
      <w:r w:rsidR="005F5D32" w:rsidRPr="000924D0">
        <w:rPr>
          <w:rFonts w:asciiTheme="minorHAnsi" w:hAnsiTheme="minorHAnsi" w:cstheme="minorHAnsi"/>
          <w:sz w:val="24"/>
          <w:szCs w:val="24"/>
        </w:rPr>
        <w:t xml:space="preserve"> surveys</w:t>
      </w:r>
      <w:r w:rsidR="003502C5" w:rsidRPr="000924D0">
        <w:rPr>
          <w:rFonts w:asciiTheme="minorHAnsi" w:hAnsiTheme="minorHAnsi" w:cstheme="minorHAnsi"/>
          <w:sz w:val="24"/>
          <w:szCs w:val="24"/>
        </w:rPr>
        <w:t xml:space="preserve"> and generate corresponding data products</w:t>
      </w:r>
      <w:r w:rsidRPr="000924D0">
        <w:rPr>
          <w:rFonts w:asciiTheme="minorHAnsi" w:hAnsiTheme="minorHAnsi" w:cstheme="minorHAnsi"/>
          <w:sz w:val="24"/>
          <w:szCs w:val="24"/>
        </w:rPr>
        <w:t xml:space="preserve">.  </w:t>
      </w:r>
      <w:r w:rsidR="005F5D32" w:rsidRPr="000924D0">
        <w:rPr>
          <w:rFonts w:asciiTheme="minorHAnsi" w:hAnsiTheme="minorHAnsi" w:cstheme="minorHAnsi"/>
          <w:sz w:val="24"/>
          <w:szCs w:val="24"/>
        </w:rPr>
        <w:t>The primary objectives of this</w:t>
      </w:r>
      <w:r w:rsidRPr="000924D0">
        <w:rPr>
          <w:rFonts w:asciiTheme="minorHAnsi" w:hAnsiTheme="minorHAnsi" w:cstheme="minorHAnsi"/>
          <w:sz w:val="24"/>
          <w:szCs w:val="24"/>
        </w:rPr>
        <w:t xml:space="preserve"> project are to perform </w:t>
      </w:r>
      <w:r w:rsidR="005F5D32" w:rsidRPr="000924D0">
        <w:rPr>
          <w:rFonts w:asciiTheme="minorHAnsi" w:hAnsiTheme="minorHAnsi" w:cstheme="minorHAnsi"/>
          <w:sz w:val="24"/>
          <w:szCs w:val="24"/>
        </w:rPr>
        <w:t xml:space="preserve">routine </w:t>
      </w:r>
      <w:r w:rsidRPr="000924D0">
        <w:rPr>
          <w:rFonts w:asciiTheme="minorHAnsi" w:hAnsiTheme="minorHAnsi" w:cstheme="minorHAnsi"/>
          <w:sz w:val="24"/>
          <w:szCs w:val="24"/>
        </w:rPr>
        <w:t xml:space="preserve">radar measurements </w:t>
      </w:r>
      <w:r w:rsidR="005F5D32" w:rsidRPr="000924D0">
        <w:rPr>
          <w:rFonts w:asciiTheme="minorHAnsi" w:hAnsiTheme="minorHAnsi" w:cstheme="minorHAnsi"/>
          <w:sz w:val="24"/>
          <w:szCs w:val="24"/>
        </w:rPr>
        <w:t>on long-range fixed-wing aircraft</w:t>
      </w:r>
      <w:r w:rsidRPr="000924D0">
        <w:rPr>
          <w:rFonts w:asciiTheme="minorHAnsi" w:hAnsiTheme="minorHAnsi" w:cstheme="minorHAnsi"/>
          <w:sz w:val="24"/>
          <w:szCs w:val="24"/>
        </w:rPr>
        <w:t xml:space="preserve"> over the Greenland and Antarctic ice sheets, </w:t>
      </w:r>
      <w:r w:rsidR="00DE1603">
        <w:rPr>
          <w:rFonts w:asciiTheme="minorHAnsi" w:hAnsiTheme="minorHAnsi" w:cstheme="minorHAnsi"/>
          <w:sz w:val="24"/>
          <w:szCs w:val="24"/>
        </w:rPr>
        <w:t xml:space="preserve">and over </w:t>
      </w:r>
      <w:r w:rsidRPr="000924D0">
        <w:rPr>
          <w:rFonts w:asciiTheme="minorHAnsi" w:hAnsiTheme="minorHAnsi" w:cstheme="minorHAnsi"/>
          <w:sz w:val="24"/>
          <w:szCs w:val="24"/>
        </w:rPr>
        <w:t>Antarctic and Arctic sea ice.</w:t>
      </w:r>
      <w:r w:rsidR="005F5D32" w:rsidRPr="000924D0">
        <w:rPr>
          <w:rFonts w:asciiTheme="minorHAnsi" w:hAnsiTheme="minorHAnsi" w:cstheme="minorHAnsi"/>
          <w:sz w:val="24"/>
          <w:szCs w:val="24"/>
        </w:rPr>
        <w:t xml:space="preserve">  Other tasks include data backup, processing, and delivery.</w:t>
      </w:r>
    </w:p>
    <w:p w:rsidR="003502C5" w:rsidRPr="000924D0" w:rsidRDefault="000775FF" w:rsidP="00675365">
      <w:pPr>
        <w:pStyle w:val="NoSpacing"/>
        <w:spacing w:afterLines="200" w:after="480" w:line="360" w:lineRule="auto"/>
        <w:jc w:val="both"/>
        <w:rPr>
          <w:rFonts w:asciiTheme="minorHAnsi" w:hAnsiTheme="minorHAnsi" w:cstheme="minorHAnsi"/>
          <w:sz w:val="24"/>
          <w:szCs w:val="24"/>
        </w:rPr>
      </w:pPr>
      <w:r w:rsidRPr="000924D0">
        <w:rPr>
          <w:rFonts w:asciiTheme="minorHAnsi" w:hAnsiTheme="minorHAnsi" w:cstheme="minorHAnsi"/>
          <w:sz w:val="24"/>
          <w:szCs w:val="24"/>
        </w:rPr>
        <w:t>P</w:t>
      </w:r>
      <w:r w:rsidR="003502C5" w:rsidRPr="000924D0">
        <w:rPr>
          <w:rFonts w:asciiTheme="minorHAnsi" w:hAnsiTheme="minorHAnsi" w:cstheme="minorHAnsi"/>
          <w:sz w:val="24"/>
          <w:szCs w:val="24"/>
        </w:rPr>
        <w:t xml:space="preserve">rogress </w:t>
      </w:r>
      <w:r w:rsidRPr="000924D0">
        <w:rPr>
          <w:rFonts w:asciiTheme="minorHAnsi" w:hAnsiTheme="minorHAnsi" w:cstheme="minorHAnsi"/>
          <w:sz w:val="24"/>
          <w:szCs w:val="24"/>
        </w:rPr>
        <w:t>over</w:t>
      </w:r>
      <w:r w:rsidR="003502C5" w:rsidRPr="000924D0">
        <w:rPr>
          <w:rFonts w:asciiTheme="minorHAnsi" w:hAnsiTheme="minorHAnsi" w:cstheme="minorHAnsi"/>
          <w:sz w:val="24"/>
          <w:szCs w:val="24"/>
        </w:rPr>
        <w:t xml:space="preserve"> the last year</w:t>
      </w:r>
      <w:r w:rsidRPr="000924D0">
        <w:rPr>
          <w:rFonts w:asciiTheme="minorHAnsi" w:hAnsiTheme="minorHAnsi" w:cstheme="minorHAnsi"/>
          <w:sz w:val="24"/>
          <w:szCs w:val="24"/>
        </w:rPr>
        <w:t xml:space="preserve"> has included</w:t>
      </w:r>
      <w:r w:rsidR="003502C5" w:rsidRPr="000924D0">
        <w:rPr>
          <w:rFonts w:asciiTheme="minorHAnsi" w:hAnsiTheme="minorHAnsi" w:cstheme="minorHAnsi"/>
          <w:sz w:val="24"/>
          <w:szCs w:val="24"/>
        </w:rPr>
        <w:t xml:space="preserve"> </w:t>
      </w:r>
      <w:r w:rsidRPr="000924D0">
        <w:rPr>
          <w:rFonts w:asciiTheme="minorHAnsi" w:hAnsiTheme="minorHAnsi" w:cstheme="minorHAnsi"/>
          <w:sz w:val="24"/>
          <w:szCs w:val="24"/>
        </w:rPr>
        <w:t xml:space="preserve">successful deployment of </w:t>
      </w:r>
      <w:r w:rsidR="003502C5" w:rsidRPr="000924D0">
        <w:rPr>
          <w:rFonts w:asciiTheme="minorHAnsi" w:hAnsiTheme="minorHAnsi" w:cstheme="minorHAnsi"/>
          <w:sz w:val="24"/>
          <w:szCs w:val="24"/>
        </w:rPr>
        <w:t xml:space="preserve">CReSIS instrumentation on two major field campaigns to Antarctica on the NASA DC-8 </w:t>
      </w:r>
      <w:r w:rsidR="00675365" w:rsidRPr="000924D0">
        <w:rPr>
          <w:rFonts w:asciiTheme="minorHAnsi" w:hAnsiTheme="minorHAnsi" w:cstheme="minorHAnsi"/>
          <w:sz w:val="24"/>
          <w:szCs w:val="24"/>
        </w:rPr>
        <w:t xml:space="preserve">(Fall 2012) </w:t>
      </w:r>
      <w:r w:rsidR="003502C5" w:rsidRPr="000924D0">
        <w:rPr>
          <w:rFonts w:asciiTheme="minorHAnsi" w:hAnsiTheme="minorHAnsi" w:cstheme="minorHAnsi"/>
          <w:sz w:val="24"/>
          <w:szCs w:val="24"/>
        </w:rPr>
        <w:t>and to Greenland on the NASA P-3</w:t>
      </w:r>
      <w:r w:rsidR="00675365" w:rsidRPr="000924D0">
        <w:rPr>
          <w:rFonts w:asciiTheme="minorHAnsi" w:hAnsiTheme="minorHAnsi" w:cstheme="minorHAnsi"/>
          <w:sz w:val="24"/>
          <w:szCs w:val="24"/>
        </w:rPr>
        <w:t xml:space="preserve"> (Spring 2013)</w:t>
      </w:r>
      <w:r w:rsidR="003502C5" w:rsidRPr="000924D0">
        <w:rPr>
          <w:rFonts w:asciiTheme="minorHAnsi" w:hAnsiTheme="minorHAnsi" w:cstheme="minorHAnsi"/>
          <w:sz w:val="24"/>
          <w:szCs w:val="24"/>
        </w:rPr>
        <w:t>. Collected data were quickly processed to provide preliminary products within 24 to 48 hours after</w:t>
      </w:r>
      <w:r w:rsidR="00DE1603">
        <w:rPr>
          <w:rFonts w:asciiTheme="minorHAnsi" w:hAnsiTheme="minorHAnsi" w:cstheme="minorHAnsi"/>
          <w:sz w:val="24"/>
          <w:szCs w:val="24"/>
        </w:rPr>
        <w:t xml:space="preserve"> each</w:t>
      </w:r>
      <w:r w:rsidR="003502C5" w:rsidRPr="000924D0">
        <w:rPr>
          <w:rFonts w:asciiTheme="minorHAnsi" w:hAnsiTheme="minorHAnsi" w:cstheme="minorHAnsi"/>
          <w:sz w:val="24"/>
          <w:szCs w:val="24"/>
        </w:rPr>
        <w:t xml:space="preserve"> survey flight. All data were backed-up and archived.  Final data products were generated and delivered to NSIDC for distribution to the scientific community.  Additionally, the radar systems were improved to collect better quality data than those acquired during earlier deployments.  The following sections give detailed descriptions of the tasks and accomplishments over the current project period.</w:t>
      </w:r>
      <w:r w:rsidRPr="000924D0">
        <w:rPr>
          <w:rFonts w:asciiTheme="minorHAnsi" w:hAnsiTheme="minorHAnsi" w:cstheme="minorHAnsi"/>
          <w:sz w:val="24"/>
          <w:szCs w:val="24"/>
        </w:rPr>
        <w:t xml:space="preserve">  Specific tasks included:</w:t>
      </w:r>
    </w:p>
    <w:p w:rsidR="00675365" w:rsidRPr="000924D0" w:rsidRDefault="00675365" w:rsidP="000B1507">
      <w:pPr>
        <w:pStyle w:val="NoSpacing"/>
        <w:numPr>
          <w:ilvl w:val="0"/>
          <w:numId w:val="1"/>
        </w:numPr>
        <w:spacing w:line="360" w:lineRule="auto"/>
        <w:jc w:val="both"/>
        <w:rPr>
          <w:rFonts w:asciiTheme="minorHAnsi" w:hAnsiTheme="minorHAnsi" w:cstheme="minorHAnsi"/>
          <w:sz w:val="24"/>
          <w:szCs w:val="24"/>
        </w:rPr>
      </w:pPr>
      <w:r w:rsidRPr="000924D0">
        <w:rPr>
          <w:rFonts w:asciiTheme="minorHAnsi" w:hAnsiTheme="minorHAnsi" w:cstheme="minorHAnsi"/>
          <w:sz w:val="24"/>
          <w:szCs w:val="24"/>
        </w:rPr>
        <w:t>Modifications and additions to i</w:t>
      </w:r>
      <w:r w:rsidR="000775FF" w:rsidRPr="000924D0">
        <w:rPr>
          <w:rFonts w:asciiTheme="minorHAnsi" w:hAnsiTheme="minorHAnsi" w:cstheme="minorHAnsi"/>
          <w:sz w:val="24"/>
          <w:szCs w:val="24"/>
        </w:rPr>
        <w:t>nstrument</w:t>
      </w:r>
      <w:r w:rsidRPr="000924D0">
        <w:rPr>
          <w:rFonts w:asciiTheme="minorHAnsi" w:hAnsiTheme="minorHAnsi" w:cstheme="minorHAnsi"/>
          <w:sz w:val="24"/>
          <w:szCs w:val="24"/>
        </w:rPr>
        <w:t>s to improve</w:t>
      </w:r>
      <w:r w:rsidR="000775FF" w:rsidRPr="000924D0">
        <w:rPr>
          <w:rFonts w:asciiTheme="minorHAnsi" w:hAnsiTheme="minorHAnsi" w:cstheme="minorHAnsi"/>
          <w:sz w:val="24"/>
          <w:szCs w:val="24"/>
        </w:rPr>
        <w:t xml:space="preserve"> </w:t>
      </w:r>
      <w:r w:rsidRPr="000924D0">
        <w:rPr>
          <w:rFonts w:asciiTheme="minorHAnsi" w:hAnsiTheme="minorHAnsi" w:cstheme="minorHAnsi"/>
          <w:sz w:val="24"/>
          <w:szCs w:val="24"/>
        </w:rPr>
        <w:t>performance</w:t>
      </w:r>
      <w:r w:rsidR="00C61159" w:rsidRPr="000924D0">
        <w:rPr>
          <w:rFonts w:asciiTheme="minorHAnsi" w:hAnsiTheme="minorHAnsi" w:cstheme="minorHAnsi"/>
          <w:sz w:val="24"/>
          <w:szCs w:val="24"/>
        </w:rPr>
        <w:t>;</w:t>
      </w:r>
    </w:p>
    <w:p w:rsidR="000775FF" w:rsidRPr="000924D0" w:rsidRDefault="000775FF" w:rsidP="000B1507">
      <w:pPr>
        <w:pStyle w:val="NoSpacing"/>
        <w:numPr>
          <w:ilvl w:val="0"/>
          <w:numId w:val="1"/>
        </w:numPr>
        <w:spacing w:line="360" w:lineRule="auto"/>
        <w:jc w:val="both"/>
        <w:rPr>
          <w:rFonts w:asciiTheme="minorHAnsi" w:hAnsiTheme="minorHAnsi" w:cstheme="minorHAnsi"/>
          <w:sz w:val="24"/>
          <w:szCs w:val="24"/>
        </w:rPr>
      </w:pPr>
      <w:r w:rsidRPr="000924D0">
        <w:rPr>
          <w:rFonts w:asciiTheme="minorHAnsi" w:hAnsiTheme="minorHAnsi" w:cstheme="minorHAnsi"/>
          <w:sz w:val="24"/>
          <w:szCs w:val="24"/>
        </w:rPr>
        <w:t xml:space="preserve"> Instrument</w:t>
      </w:r>
      <w:r w:rsidR="00675365" w:rsidRPr="000924D0">
        <w:rPr>
          <w:rFonts w:asciiTheme="minorHAnsi" w:hAnsiTheme="minorHAnsi" w:cstheme="minorHAnsi"/>
          <w:sz w:val="24"/>
          <w:szCs w:val="24"/>
        </w:rPr>
        <w:t xml:space="preserve"> installation and deployment on </w:t>
      </w:r>
      <w:r w:rsidRPr="000924D0">
        <w:rPr>
          <w:rFonts w:asciiTheme="minorHAnsi" w:hAnsiTheme="minorHAnsi" w:cstheme="minorHAnsi"/>
          <w:sz w:val="24"/>
          <w:szCs w:val="24"/>
        </w:rPr>
        <w:t>NASA DC-8 and P-3 aircraft</w:t>
      </w:r>
      <w:r w:rsidR="00C61159" w:rsidRPr="000924D0">
        <w:rPr>
          <w:rFonts w:asciiTheme="minorHAnsi" w:hAnsiTheme="minorHAnsi" w:cstheme="minorHAnsi"/>
          <w:sz w:val="24"/>
          <w:szCs w:val="24"/>
        </w:rPr>
        <w:t>;</w:t>
      </w:r>
    </w:p>
    <w:p w:rsidR="000775FF" w:rsidRPr="000924D0" w:rsidRDefault="000775FF" w:rsidP="000B1507">
      <w:pPr>
        <w:pStyle w:val="NoSpacing"/>
        <w:numPr>
          <w:ilvl w:val="0"/>
          <w:numId w:val="1"/>
        </w:numPr>
        <w:spacing w:line="360" w:lineRule="auto"/>
        <w:jc w:val="both"/>
        <w:rPr>
          <w:rFonts w:asciiTheme="minorHAnsi" w:hAnsiTheme="minorHAnsi" w:cstheme="minorHAnsi"/>
          <w:sz w:val="24"/>
          <w:szCs w:val="24"/>
        </w:rPr>
      </w:pPr>
      <w:r w:rsidRPr="000924D0">
        <w:rPr>
          <w:rFonts w:asciiTheme="minorHAnsi" w:hAnsiTheme="minorHAnsi" w:cstheme="minorHAnsi"/>
          <w:sz w:val="24"/>
          <w:szCs w:val="24"/>
        </w:rPr>
        <w:lastRenderedPageBreak/>
        <w:t xml:space="preserve">Data </w:t>
      </w:r>
      <w:r w:rsidR="00675365" w:rsidRPr="000924D0">
        <w:rPr>
          <w:rFonts w:asciiTheme="minorHAnsi" w:hAnsiTheme="minorHAnsi" w:cstheme="minorHAnsi"/>
          <w:sz w:val="24"/>
          <w:szCs w:val="24"/>
        </w:rPr>
        <w:t>collection over</w:t>
      </w:r>
      <w:r w:rsidRPr="000924D0">
        <w:rPr>
          <w:rFonts w:asciiTheme="minorHAnsi" w:hAnsiTheme="minorHAnsi" w:cstheme="minorHAnsi"/>
          <w:sz w:val="24"/>
          <w:szCs w:val="24"/>
        </w:rPr>
        <w:t xml:space="preserve"> the Antarctic ice sheet and sea ice during Fall 2012</w:t>
      </w:r>
      <w:r w:rsidR="00675365" w:rsidRPr="000924D0">
        <w:rPr>
          <w:rFonts w:asciiTheme="minorHAnsi" w:hAnsiTheme="minorHAnsi" w:cstheme="minorHAnsi"/>
          <w:sz w:val="24"/>
          <w:szCs w:val="24"/>
        </w:rPr>
        <w:t xml:space="preserve">, </w:t>
      </w:r>
      <w:r w:rsidRPr="000924D0">
        <w:rPr>
          <w:rFonts w:asciiTheme="minorHAnsi" w:hAnsiTheme="minorHAnsi" w:cstheme="minorHAnsi"/>
          <w:sz w:val="24"/>
          <w:szCs w:val="24"/>
        </w:rPr>
        <w:t>out of Punta Arenas, Chile</w:t>
      </w:r>
      <w:r w:rsidR="00C61159" w:rsidRPr="000924D0">
        <w:rPr>
          <w:rFonts w:asciiTheme="minorHAnsi" w:hAnsiTheme="minorHAnsi" w:cstheme="minorHAnsi"/>
          <w:sz w:val="24"/>
          <w:szCs w:val="24"/>
        </w:rPr>
        <w:t>;</w:t>
      </w:r>
    </w:p>
    <w:p w:rsidR="000775FF" w:rsidRPr="00DB50DF" w:rsidRDefault="000775FF" w:rsidP="005628B0">
      <w:pPr>
        <w:pStyle w:val="NoSpacing"/>
        <w:numPr>
          <w:ilvl w:val="0"/>
          <w:numId w:val="1"/>
        </w:numPr>
        <w:spacing w:line="360" w:lineRule="auto"/>
        <w:jc w:val="both"/>
        <w:rPr>
          <w:rFonts w:asciiTheme="minorHAnsi" w:hAnsiTheme="minorHAnsi" w:cstheme="minorHAnsi"/>
          <w:sz w:val="24"/>
          <w:szCs w:val="24"/>
        </w:rPr>
      </w:pPr>
      <w:r w:rsidRPr="000924D0">
        <w:rPr>
          <w:rFonts w:asciiTheme="minorHAnsi" w:hAnsiTheme="minorHAnsi" w:cstheme="minorHAnsi"/>
          <w:sz w:val="24"/>
          <w:szCs w:val="24"/>
        </w:rPr>
        <w:t xml:space="preserve">Data </w:t>
      </w:r>
      <w:r w:rsidR="00675365" w:rsidRPr="000924D0">
        <w:rPr>
          <w:rFonts w:asciiTheme="minorHAnsi" w:hAnsiTheme="minorHAnsi" w:cstheme="minorHAnsi"/>
          <w:sz w:val="24"/>
          <w:szCs w:val="24"/>
        </w:rPr>
        <w:t>collection</w:t>
      </w:r>
      <w:r w:rsidRPr="000924D0">
        <w:rPr>
          <w:rFonts w:asciiTheme="minorHAnsi" w:hAnsiTheme="minorHAnsi" w:cstheme="minorHAnsi"/>
          <w:sz w:val="24"/>
          <w:szCs w:val="24"/>
        </w:rPr>
        <w:t xml:space="preserve"> over </w:t>
      </w:r>
      <w:r w:rsidR="00675365" w:rsidRPr="000924D0">
        <w:rPr>
          <w:rFonts w:asciiTheme="minorHAnsi" w:hAnsiTheme="minorHAnsi" w:cstheme="minorHAnsi"/>
          <w:sz w:val="24"/>
          <w:szCs w:val="24"/>
        </w:rPr>
        <w:t xml:space="preserve">the </w:t>
      </w:r>
      <w:r w:rsidRPr="000924D0">
        <w:rPr>
          <w:rFonts w:asciiTheme="minorHAnsi" w:hAnsiTheme="minorHAnsi" w:cstheme="minorHAnsi"/>
          <w:sz w:val="24"/>
          <w:szCs w:val="24"/>
        </w:rPr>
        <w:t xml:space="preserve">Greenland ice sheet and Arctic sea ice during Spring 2013 out of Thule and </w:t>
      </w:r>
      <w:proofErr w:type="spellStart"/>
      <w:r w:rsidRPr="000924D0">
        <w:rPr>
          <w:rFonts w:asciiTheme="minorHAnsi" w:hAnsiTheme="minorHAnsi" w:cstheme="minorHAnsi"/>
          <w:sz w:val="24"/>
          <w:szCs w:val="24"/>
        </w:rPr>
        <w:t>Kangerlussuaq</w:t>
      </w:r>
      <w:proofErr w:type="spellEnd"/>
      <w:r w:rsidR="005628B0">
        <w:rPr>
          <w:rFonts w:asciiTheme="minorHAnsi" w:hAnsiTheme="minorHAnsi" w:cstheme="minorHAnsi"/>
          <w:sz w:val="24"/>
          <w:szCs w:val="24"/>
        </w:rPr>
        <w:t>—</w:t>
      </w:r>
      <w:r w:rsidRPr="00DB50DF">
        <w:rPr>
          <w:rFonts w:asciiTheme="minorHAnsi" w:hAnsiTheme="minorHAnsi" w:cstheme="minorHAnsi"/>
          <w:sz w:val="24"/>
          <w:szCs w:val="24"/>
        </w:rPr>
        <w:t>Greenland</w:t>
      </w:r>
      <w:r w:rsidR="005628B0">
        <w:rPr>
          <w:rFonts w:asciiTheme="minorHAnsi" w:hAnsiTheme="minorHAnsi" w:cstheme="minorHAnsi"/>
          <w:sz w:val="24"/>
          <w:szCs w:val="24"/>
        </w:rPr>
        <w:t xml:space="preserve">, </w:t>
      </w:r>
      <w:r w:rsidRPr="00DB50DF">
        <w:rPr>
          <w:rFonts w:asciiTheme="minorHAnsi" w:hAnsiTheme="minorHAnsi" w:cstheme="minorHAnsi"/>
          <w:sz w:val="24"/>
          <w:szCs w:val="24"/>
        </w:rPr>
        <w:t>and Fairbanks</w:t>
      </w:r>
      <w:r w:rsidR="005628B0">
        <w:rPr>
          <w:rFonts w:asciiTheme="minorHAnsi" w:hAnsiTheme="minorHAnsi" w:cstheme="minorHAnsi"/>
          <w:sz w:val="24"/>
          <w:szCs w:val="24"/>
        </w:rPr>
        <w:t>—</w:t>
      </w:r>
      <w:r w:rsidRPr="00DB50DF">
        <w:rPr>
          <w:rFonts w:asciiTheme="minorHAnsi" w:hAnsiTheme="minorHAnsi" w:cstheme="minorHAnsi"/>
          <w:sz w:val="24"/>
          <w:szCs w:val="24"/>
        </w:rPr>
        <w:t>Alaska</w:t>
      </w:r>
      <w:r w:rsidR="00C61159" w:rsidRPr="00DB50DF">
        <w:rPr>
          <w:rFonts w:asciiTheme="minorHAnsi" w:hAnsiTheme="minorHAnsi" w:cstheme="minorHAnsi"/>
          <w:sz w:val="24"/>
          <w:szCs w:val="24"/>
        </w:rPr>
        <w:t>;</w:t>
      </w:r>
    </w:p>
    <w:p w:rsidR="000775FF" w:rsidRPr="000924D0" w:rsidRDefault="00675365" w:rsidP="000B1507">
      <w:pPr>
        <w:pStyle w:val="NoSpacing"/>
        <w:numPr>
          <w:ilvl w:val="0"/>
          <w:numId w:val="1"/>
        </w:numPr>
        <w:spacing w:line="360" w:lineRule="auto"/>
        <w:jc w:val="both"/>
        <w:rPr>
          <w:rFonts w:asciiTheme="minorHAnsi" w:hAnsiTheme="minorHAnsi" w:cstheme="minorHAnsi"/>
          <w:sz w:val="24"/>
          <w:szCs w:val="24"/>
        </w:rPr>
      </w:pPr>
      <w:r w:rsidRPr="000924D0">
        <w:rPr>
          <w:rFonts w:asciiTheme="minorHAnsi" w:hAnsiTheme="minorHAnsi" w:cstheme="minorHAnsi"/>
          <w:sz w:val="24"/>
          <w:szCs w:val="24"/>
        </w:rPr>
        <w:t>Quick</w:t>
      </w:r>
      <w:r w:rsidR="000775FF" w:rsidRPr="000924D0">
        <w:rPr>
          <w:rFonts w:asciiTheme="minorHAnsi" w:hAnsiTheme="minorHAnsi" w:cstheme="minorHAnsi"/>
          <w:sz w:val="24"/>
          <w:szCs w:val="24"/>
        </w:rPr>
        <w:t xml:space="preserve"> </w:t>
      </w:r>
      <w:r w:rsidR="0022030C">
        <w:rPr>
          <w:rFonts w:asciiTheme="minorHAnsi" w:hAnsiTheme="minorHAnsi" w:cstheme="minorHAnsi"/>
          <w:sz w:val="24"/>
          <w:szCs w:val="24"/>
        </w:rPr>
        <w:t>processing of data</w:t>
      </w:r>
      <w:r w:rsidRPr="000924D0">
        <w:rPr>
          <w:rFonts w:asciiTheme="minorHAnsi" w:hAnsiTheme="minorHAnsi" w:cstheme="minorHAnsi"/>
          <w:sz w:val="24"/>
          <w:szCs w:val="24"/>
        </w:rPr>
        <w:t>—in the field</w:t>
      </w:r>
      <w:r w:rsidR="00C61159" w:rsidRPr="000924D0">
        <w:rPr>
          <w:rFonts w:asciiTheme="minorHAnsi" w:hAnsiTheme="minorHAnsi" w:cstheme="minorHAnsi"/>
          <w:sz w:val="24"/>
          <w:szCs w:val="24"/>
        </w:rPr>
        <w:t>;</w:t>
      </w:r>
    </w:p>
    <w:p w:rsidR="000775FF" w:rsidRPr="000924D0" w:rsidRDefault="00675365" w:rsidP="000B1507">
      <w:pPr>
        <w:pStyle w:val="NoSpacing"/>
        <w:numPr>
          <w:ilvl w:val="0"/>
          <w:numId w:val="1"/>
        </w:numPr>
        <w:spacing w:line="360" w:lineRule="auto"/>
        <w:jc w:val="both"/>
        <w:rPr>
          <w:rFonts w:asciiTheme="minorHAnsi" w:hAnsiTheme="minorHAnsi" w:cstheme="minorHAnsi"/>
          <w:sz w:val="24"/>
          <w:szCs w:val="24"/>
        </w:rPr>
      </w:pPr>
      <w:r w:rsidRPr="000924D0">
        <w:rPr>
          <w:rFonts w:asciiTheme="minorHAnsi" w:hAnsiTheme="minorHAnsi" w:cstheme="minorHAnsi"/>
          <w:sz w:val="24"/>
          <w:szCs w:val="24"/>
        </w:rPr>
        <w:t>Delivery of f</w:t>
      </w:r>
      <w:r w:rsidR="000775FF" w:rsidRPr="000924D0">
        <w:rPr>
          <w:rFonts w:asciiTheme="minorHAnsi" w:hAnsiTheme="minorHAnsi" w:cstheme="minorHAnsi"/>
          <w:sz w:val="24"/>
          <w:szCs w:val="24"/>
        </w:rPr>
        <w:t>inal data products to NSIDC</w:t>
      </w:r>
      <w:r w:rsidR="00C61159" w:rsidRPr="000924D0">
        <w:rPr>
          <w:rFonts w:asciiTheme="minorHAnsi" w:hAnsiTheme="minorHAnsi" w:cstheme="minorHAnsi"/>
          <w:sz w:val="24"/>
          <w:szCs w:val="24"/>
        </w:rPr>
        <w:t>;</w:t>
      </w:r>
    </w:p>
    <w:p w:rsidR="000775FF" w:rsidRPr="000924D0" w:rsidRDefault="00675365" w:rsidP="000B1507">
      <w:pPr>
        <w:pStyle w:val="NoSpacing"/>
        <w:numPr>
          <w:ilvl w:val="0"/>
          <w:numId w:val="1"/>
        </w:numPr>
        <w:spacing w:line="360" w:lineRule="auto"/>
        <w:jc w:val="both"/>
        <w:rPr>
          <w:rFonts w:asciiTheme="minorHAnsi" w:hAnsiTheme="minorHAnsi" w:cstheme="minorHAnsi"/>
          <w:sz w:val="24"/>
          <w:szCs w:val="24"/>
        </w:rPr>
      </w:pPr>
      <w:r w:rsidRPr="000924D0">
        <w:rPr>
          <w:rFonts w:asciiTheme="minorHAnsi" w:hAnsiTheme="minorHAnsi" w:cstheme="minorHAnsi"/>
          <w:sz w:val="24"/>
          <w:szCs w:val="24"/>
        </w:rPr>
        <w:t>Presentation of r</w:t>
      </w:r>
      <w:r w:rsidR="000775FF" w:rsidRPr="000924D0">
        <w:rPr>
          <w:rFonts w:asciiTheme="minorHAnsi" w:hAnsiTheme="minorHAnsi" w:cstheme="minorHAnsi"/>
          <w:sz w:val="24"/>
          <w:szCs w:val="24"/>
        </w:rPr>
        <w:t>esults at conferences and</w:t>
      </w:r>
      <w:r w:rsidRPr="000924D0">
        <w:rPr>
          <w:rFonts w:asciiTheme="minorHAnsi" w:hAnsiTheme="minorHAnsi" w:cstheme="minorHAnsi"/>
          <w:sz w:val="24"/>
          <w:szCs w:val="24"/>
        </w:rPr>
        <w:t xml:space="preserve"> in</w:t>
      </w:r>
      <w:r w:rsidR="000775FF" w:rsidRPr="000924D0">
        <w:rPr>
          <w:rFonts w:asciiTheme="minorHAnsi" w:hAnsiTheme="minorHAnsi" w:cstheme="minorHAnsi"/>
          <w:sz w:val="24"/>
          <w:szCs w:val="24"/>
        </w:rPr>
        <w:t xml:space="preserve"> publication</w:t>
      </w:r>
      <w:r w:rsidRPr="000924D0">
        <w:rPr>
          <w:rFonts w:asciiTheme="minorHAnsi" w:hAnsiTheme="minorHAnsi" w:cstheme="minorHAnsi"/>
          <w:sz w:val="24"/>
          <w:szCs w:val="24"/>
        </w:rPr>
        <w:t>s</w:t>
      </w:r>
      <w:r w:rsidR="00C61159" w:rsidRPr="000924D0">
        <w:rPr>
          <w:rFonts w:asciiTheme="minorHAnsi" w:hAnsiTheme="minorHAnsi" w:cstheme="minorHAnsi"/>
          <w:sz w:val="24"/>
          <w:szCs w:val="24"/>
        </w:rPr>
        <w:t>.</w:t>
      </w:r>
    </w:p>
    <w:p w:rsidR="00C25D5E" w:rsidRPr="000924D0" w:rsidRDefault="00C25D5E" w:rsidP="000B1507">
      <w:pPr>
        <w:pStyle w:val="NoSpacing"/>
        <w:spacing w:line="360" w:lineRule="auto"/>
        <w:jc w:val="both"/>
        <w:rPr>
          <w:rFonts w:asciiTheme="minorHAnsi" w:hAnsiTheme="minorHAnsi" w:cstheme="minorHAnsi"/>
          <w:b/>
          <w:sz w:val="24"/>
          <w:szCs w:val="24"/>
        </w:rPr>
      </w:pPr>
    </w:p>
    <w:p w:rsidR="00B72D58" w:rsidRPr="000924D0" w:rsidRDefault="002A6349" w:rsidP="000B1507">
      <w:pPr>
        <w:spacing w:line="360" w:lineRule="auto"/>
        <w:jc w:val="both"/>
        <w:rPr>
          <w:rFonts w:cstheme="minorHAnsi"/>
          <w:sz w:val="24"/>
          <w:szCs w:val="24"/>
        </w:rPr>
      </w:pPr>
      <w:r w:rsidRPr="000924D0">
        <w:rPr>
          <w:rFonts w:cstheme="minorHAnsi"/>
          <w:b/>
          <w:sz w:val="24"/>
          <w:szCs w:val="24"/>
        </w:rPr>
        <w:t>2.</w:t>
      </w:r>
      <w:r w:rsidR="003502C5" w:rsidRPr="000924D0">
        <w:rPr>
          <w:rFonts w:cstheme="minorHAnsi"/>
          <w:b/>
          <w:sz w:val="24"/>
          <w:szCs w:val="24"/>
        </w:rPr>
        <w:t xml:space="preserve">0 </w:t>
      </w:r>
      <w:r w:rsidRPr="000924D0">
        <w:rPr>
          <w:rFonts w:cstheme="minorHAnsi"/>
          <w:b/>
          <w:sz w:val="24"/>
          <w:szCs w:val="24"/>
        </w:rPr>
        <w:t>FIELD DEPLOYMENTS</w:t>
      </w:r>
      <w:r w:rsidR="003F14CA" w:rsidRPr="000924D0">
        <w:rPr>
          <w:rFonts w:cstheme="minorHAnsi"/>
          <w:sz w:val="24"/>
          <w:szCs w:val="24"/>
        </w:rPr>
        <w:t xml:space="preserve"> </w:t>
      </w:r>
    </w:p>
    <w:p w:rsidR="002A6349" w:rsidRPr="000924D0" w:rsidRDefault="003F14CA" w:rsidP="000B1507">
      <w:pPr>
        <w:spacing w:line="360" w:lineRule="auto"/>
        <w:jc w:val="both"/>
        <w:rPr>
          <w:rFonts w:cstheme="minorHAnsi"/>
          <w:sz w:val="24"/>
          <w:szCs w:val="24"/>
        </w:rPr>
      </w:pPr>
      <w:r w:rsidRPr="000924D0">
        <w:rPr>
          <w:rFonts w:cstheme="minorHAnsi"/>
          <w:sz w:val="24"/>
          <w:szCs w:val="24"/>
        </w:rPr>
        <w:t>We completed two major field campaigns over the current</w:t>
      </w:r>
      <w:r w:rsidR="00C25D5E" w:rsidRPr="000924D0">
        <w:rPr>
          <w:rFonts w:cstheme="minorHAnsi"/>
          <w:sz w:val="24"/>
          <w:szCs w:val="24"/>
        </w:rPr>
        <w:t xml:space="preserve"> reporting</w:t>
      </w:r>
      <w:r w:rsidRPr="000924D0">
        <w:rPr>
          <w:rFonts w:cstheme="minorHAnsi"/>
          <w:sz w:val="24"/>
          <w:szCs w:val="24"/>
        </w:rPr>
        <w:t xml:space="preserve"> period as part of the OIB program.  In the fall of 2012, t</w:t>
      </w:r>
      <w:r w:rsidR="0022030C">
        <w:rPr>
          <w:rFonts w:cstheme="minorHAnsi"/>
          <w:sz w:val="24"/>
          <w:szCs w:val="24"/>
        </w:rPr>
        <w:t>he MCoRDS/I, Snow Radar and Ku-b</w:t>
      </w:r>
      <w:r w:rsidRPr="000924D0">
        <w:rPr>
          <w:rFonts w:cstheme="minorHAnsi"/>
          <w:sz w:val="24"/>
          <w:szCs w:val="24"/>
        </w:rPr>
        <w:t>and Radar were installed on the NASA DC-8 aircraft to mea</w:t>
      </w:r>
      <w:r w:rsidR="002A6349" w:rsidRPr="000924D0">
        <w:rPr>
          <w:rFonts w:cstheme="minorHAnsi"/>
          <w:sz w:val="24"/>
          <w:szCs w:val="24"/>
        </w:rPr>
        <w:t xml:space="preserve">sure Antarctic land and sea ice. </w:t>
      </w:r>
      <w:r w:rsidR="00C25D5E" w:rsidRPr="000924D0">
        <w:rPr>
          <w:rFonts w:cstheme="minorHAnsi"/>
          <w:sz w:val="24"/>
          <w:szCs w:val="24"/>
        </w:rPr>
        <w:t>In the spring of 2013, we deployed the MCoRDS/I, Snow Radar, Ku-</w:t>
      </w:r>
      <w:r w:rsidR="00DB50DF">
        <w:rPr>
          <w:rFonts w:cstheme="minorHAnsi"/>
          <w:sz w:val="24"/>
          <w:szCs w:val="24"/>
        </w:rPr>
        <w:t>b</w:t>
      </w:r>
      <w:r w:rsidR="00C25D5E" w:rsidRPr="000924D0">
        <w:rPr>
          <w:rFonts w:cstheme="minorHAnsi"/>
          <w:sz w:val="24"/>
          <w:szCs w:val="24"/>
        </w:rPr>
        <w:t>and Radar, and Accumulation Radar to survey land and sea ice over Greenland, Canada and the Arctic sea.</w:t>
      </w:r>
      <w:r w:rsidR="003502C5" w:rsidRPr="000924D0">
        <w:rPr>
          <w:rFonts w:cstheme="minorHAnsi"/>
          <w:sz w:val="24"/>
          <w:szCs w:val="24"/>
        </w:rPr>
        <w:t xml:space="preserve"> </w:t>
      </w:r>
    </w:p>
    <w:p w:rsidR="00FC0DD8" w:rsidRPr="000924D0" w:rsidRDefault="002A6349" w:rsidP="000B1507">
      <w:pPr>
        <w:spacing w:line="360" w:lineRule="auto"/>
        <w:jc w:val="both"/>
        <w:rPr>
          <w:rFonts w:cstheme="minorHAnsi"/>
          <w:b/>
          <w:sz w:val="24"/>
          <w:szCs w:val="24"/>
        </w:rPr>
      </w:pPr>
      <w:r w:rsidRPr="000924D0">
        <w:rPr>
          <w:rFonts w:cstheme="minorHAnsi"/>
          <w:b/>
          <w:sz w:val="24"/>
          <w:szCs w:val="24"/>
        </w:rPr>
        <w:t xml:space="preserve">2.1 Antarctica  </w:t>
      </w:r>
    </w:p>
    <w:p w:rsidR="00B72D58" w:rsidRPr="000924D0" w:rsidRDefault="003F14CA" w:rsidP="000B1507">
      <w:pPr>
        <w:spacing w:line="360" w:lineRule="auto"/>
        <w:jc w:val="both"/>
        <w:rPr>
          <w:rFonts w:cstheme="minorHAnsi"/>
          <w:sz w:val="24"/>
          <w:szCs w:val="24"/>
        </w:rPr>
      </w:pPr>
      <w:r w:rsidRPr="000924D0">
        <w:rPr>
          <w:rFonts w:cstheme="minorHAnsi"/>
          <w:sz w:val="24"/>
          <w:szCs w:val="24"/>
        </w:rPr>
        <w:t xml:space="preserve">From Oct. 8 to Nov. 10, 2012 the team conducted 16 airborne radar surveys from the NASA DC-8 aircraft over Antarctica while based out of Punta Arenas, Chile.  The team collected 21.15 </w:t>
      </w:r>
      <w:proofErr w:type="spellStart"/>
      <w:r w:rsidRPr="000924D0">
        <w:rPr>
          <w:rFonts w:cstheme="minorHAnsi"/>
          <w:sz w:val="24"/>
          <w:szCs w:val="24"/>
        </w:rPr>
        <w:t>TiB</w:t>
      </w:r>
      <w:proofErr w:type="spellEnd"/>
      <w:r w:rsidRPr="000924D0">
        <w:rPr>
          <w:rFonts w:cstheme="minorHAnsi"/>
          <w:sz w:val="24"/>
          <w:szCs w:val="24"/>
        </w:rPr>
        <w:t xml:space="preserve"> of data during 16 science flights.  The MCoRDS/I system collected 8.44 </w:t>
      </w:r>
      <w:proofErr w:type="spellStart"/>
      <w:r w:rsidRPr="000924D0">
        <w:rPr>
          <w:rFonts w:cstheme="minorHAnsi"/>
          <w:sz w:val="24"/>
          <w:szCs w:val="24"/>
        </w:rPr>
        <w:t>TiB</w:t>
      </w:r>
      <w:proofErr w:type="spellEnd"/>
      <w:r w:rsidRPr="000924D0">
        <w:rPr>
          <w:rFonts w:cstheme="minorHAnsi"/>
          <w:sz w:val="24"/>
          <w:szCs w:val="24"/>
        </w:rPr>
        <w:t xml:space="preserve"> of data on 14 flights.  The Ku-band Altimeter and Snow Radar collected 6.35 </w:t>
      </w:r>
      <w:proofErr w:type="spellStart"/>
      <w:r w:rsidRPr="000924D0">
        <w:rPr>
          <w:rFonts w:cstheme="minorHAnsi"/>
          <w:sz w:val="24"/>
          <w:szCs w:val="24"/>
        </w:rPr>
        <w:t>TiB</w:t>
      </w:r>
      <w:proofErr w:type="spellEnd"/>
      <w:r w:rsidRPr="000924D0">
        <w:rPr>
          <w:rFonts w:cstheme="minorHAnsi"/>
          <w:sz w:val="24"/>
          <w:szCs w:val="24"/>
        </w:rPr>
        <w:t xml:space="preserve"> each on 16 flights.</w:t>
      </w:r>
      <w:r w:rsidR="003502C5" w:rsidRPr="000924D0">
        <w:rPr>
          <w:rFonts w:cstheme="minorHAnsi"/>
          <w:sz w:val="24"/>
          <w:szCs w:val="24"/>
        </w:rPr>
        <w:t xml:space="preserve">  This field season also included the first deployment of the “Forward Observer” data management system</w:t>
      </w:r>
      <w:r w:rsidR="002104D7">
        <w:rPr>
          <w:rFonts w:cstheme="minorHAnsi"/>
          <w:sz w:val="24"/>
          <w:szCs w:val="24"/>
        </w:rPr>
        <w:t>,</w:t>
      </w:r>
      <w:r w:rsidR="003502C5" w:rsidRPr="000924D0">
        <w:rPr>
          <w:rFonts w:cstheme="minorHAnsi"/>
          <w:sz w:val="24"/>
          <w:szCs w:val="24"/>
        </w:rPr>
        <w:t xml:space="preserve"> which </w:t>
      </w:r>
      <w:r w:rsidR="00DE1603">
        <w:rPr>
          <w:rFonts w:cstheme="minorHAnsi"/>
          <w:sz w:val="24"/>
          <w:szCs w:val="24"/>
        </w:rPr>
        <w:t>centralized</w:t>
      </w:r>
      <w:r w:rsidR="003502C5" w:rsidRPr="000924D0">
        <w:rPr>
          <w:rFonts w:cstheme="minorHAnsi"/>
          <w:sz w:val="24"/>
          <w:szCs w:val="24"/>
        </w:rPr>
        <w:t xml:space="preserve"> data storage and</w:t>
      </w:r>
      <w:r w:rsidR="00675365" w:rsidRPr="000924D0">
        <w:rPr>
          <w:rFonts w:cstheme="minorHAnsi"/>
          <w:sz w:val="24"/>
          <w:szCs w:val="24"/>
        </w:rPr>
        <w:t xml:space="preserve"> </w:t>
      </w:r>
      <w:r w:rsidR="00DE1603">
        <w:rPr>
          <w:rFonts w:cstheme="minorHAnsi"/>
          <w:sz w:val="24"/>
          <w:szCs w:val="24"/>
        </w:rPr>
        <w:t xml:space="preserve">facilitated </w:t>
      </w:r>
      <w:r w:rsidR="00675365" w:rsidRPr="000924D0">
        <w:rPr>
          <w:rFonts w:cstheme="minorHAnsi"/>
          <w:sz w:val="24"/>
          <w:szCs w:val="24"/>
        </w:rPr>
        <w:t>real-time</w:t>
      </w:r>
      <w:r w:rsidR="00DE1603">
        <w:rPr>
          <w:rFonts w:cstheme="minorHAnsi"/>
          <w:sz w:val="24"/>
          <w:szCs w:val="24"/>
        </w:rPr>
        <w:t xml:space="preserve"> data</w:t>
      </w:r>
      <w:r w:rsidR="003502C5" w:rsidRPr="000924D0">
        <w:rPr>
          <w:rFonts w:cstheme="minorHAnsi"/>
          <w:sz w:val="24"/>
          <w:szCs w:val="24"/>
        </w:rPr>
        <w:t xml:space="preserve"> processing</w:t>
      </w:r>
      <w:r w:rsidR="00675365" w:rsidRPr="000924D0">
        <w:rPr>
          <w:rFonts w:cstheme="minorHAnsi"/>
          <w:sz w:val="24"/>
          <w:szCs w:val="24"/>
        </w:rPr>
        <w:t xml:space="preserve"> </w:t>
      </w:r>
      <w:r w:rsidR="003502C5" w:rsidRPr="000924D0">
        <w:rPr>
          <w:rFonts w:cstheme="minorHAnsi"/>
          <w:sz w:val="24"/>
          <w:szCs w:val="24"/>
        </w:rPr>
        <w:t>on-board the aircraft.</w:t>
      </w:r>
      <w:r w:rsidRPr="000924D0">
        <w:rPr>
          <w:rFonts w:cstheme="minorHAnsi"/>
          <w:sz w:val="24"/>
          <w:szCs w:val="24"/>
        </w:rPr>
        <w:t xml:space="preserve">       </w:t>
      </w:r>
    </w:p>
    <w:p w:rsidR="002A6349" w:rsidRPr="000924D0" w:rsidRDefault="002A6349" w:rsidP="000B1507">
      <w:pPr>
        <w:spacing w:line="360" w:lineRule="auto"/>
        <w:jc w:val="both"/>
        <w:rPr>
          <w:rFonts w:cstheme="minorHAnsi"/>
          <w:b/>
          <w:sz w:val="24"/>
          <w:szCs w:val="24"/>
        </w:rPr>
      </w:pPr>
      <w:r w:rsidRPr="000924D0">
        <w:rPr>
          <w:rFonts w:cstheme="minorHAnsi"/>
          <w:b/>
          <w:sz w:val="24"/>
          <w:szCs w:val="24"/>
        </w:rPr>
        <w:t xml:space="preserve">2.2 </w:t>
      </w:r>
      <w:r w:rsidR="001D1DD8" w:rsidRPr="000924D0">
        <w:rPr>
          <w:rFonts w:cstheme="minorHAnsi"/>
          <w:b/>
          <w:sz w:val="24"/>
          <w:szCs w:val="24"/>
        </w:rPr>
        <w:t xml:space="preserve">The </w:t>
      </w:r>
      <w:r w:rsidRPr="000924D0">
        <w:rPr>
          <w:rFonts w:cstheme="minorHAnsi"/>
          <w:b/>
          <w:sz w:val="24"/>
          <w:szCs w:val="24"/>
        </w:rPr>
        <w:t>Arctic</w:t>
      </w:r>
    </w:p>
    <w:p w:rsidR="002A6349" w:rsidRPr="000924D0" w:rsidRDefault="00C25D5E" w:rsidP="000B1507">
      <w:pPr>
        <w:spacing w:line="360" w:lineRule="auto"/>
        <w:jc w:val="both"/>
        <w:rPr>
          <w:rFonts w:cstheme="minorHAnsi"/>
          <w:sz w:val="24"/>
          <w:szCs w:val="24"/>
        </w:rPr>
      </w:pPr>
      <w:r w:rsidRPr="000924D0">
        <w:rPr>
          <w:rFonts w:cstheme="minorHAnsi"/>
          <w:sz w:val="24"/>
          <w:szCs w:val="24"/>
        </w:rPr>
        <w:t xml:space="preserve">From </w:t>
      </w:r>
      <w:r w:rsidR="00CB0BEC" w:rsidRPr="000924D0">
        <w:rPr>
          <w:rFonts w:cstheme="minorHAnsi"/>
          <w:sz w:val="24"/>
          <w:szCs w:val="24"/>
        </w:rPr>
        <w:t>March 18 to May 2</w:t>
      </w:r>
      <w:r w:rsidR="003F14CA" w:rsidRPr="000924D0">
        <w:rPr>
          <w:rFonts w:cstheme="minorHAnsi"/>
          <w:sz w:val="24"/>
          <w:szCs w:val="24"/>
        </w:rPr>
        <w:t>,</w:t>
      </w:r>
      <w:r w:rsidRPr="000924D0">
        <w:rPr>
          <w:rFonts w:cstheme="minorHAnsi"/>
          <w:sz w:val="24"/>
          <w:szCs w:val="24"/>
        </w:rPr>
        <w:t xml:space="preserve"> 2013</w:t>
      </w:r>
      <w:r w:rsidR="0022030C">
        <w:rPr>
          <w:rFonts w:cstheme="minorHAnsi"/>
          <w:sz w:val="24"/>
          <w:szCs w:val="24"/>
        </w:rPr>
        <w:t xml:space="preserve"> the MCoRDS/I, Snow Radar, Ku-b</w:t>
      </w:r>
      <w:r w:rsidR="003F14CA" w:rsidRPr="000924D0">
        <w:rPr>
          <w:rFonts w:cstheme="minorHAnsi"/>
          <w:sz w:val="24"/>
          <w:szCs w:val="24"/>
        </w:rPr>
        <w:t xml:space="preserve">and Radar, and Accumulation Radar were flown on the NASA P-3 for flights based out of Thule and </w:t>
      </w:r>
      <w:proofErr w:type="spellStart"/>
      <w:r w:rsidR="003F14CA" w:rsidRPr="000924D0">
        <w:rPr>
          <w:rFonts w:cstheme="minorHAnsi"/>
          <w:sz w:val="24"/>
          <w:szCs w:val="24"/>
        </w:rPr>
        <w:t>Kangerlussuaq</w:t>
      </w:r>
      <w:proofErr w:type="spellEnd"/>
      <w:r w:rsidR="003F14CA" w:rsidRPr="000924D0">
        <w:rPr>
          <w:rFonts w:cstheme="minorHAnsi"/>
          <w:sz w:val="24"/>
          <w:szCs w:val="24"/>
        </w:rPr>
        <w:t>, Greenland, and out of Fairbanks, Alaska, to survey Greenlandic and Canadian land ice and Arctic sea ice.</w:t>
      </w:r>
      <w:r w:rsidR="003502C5" w:rsidRPr="000924D0">
        <w:rPr>
          <w:rFonts w:cstheme="minorHAnsi"/>
          <w:sz w:val="24"/>
          <w:szCs w:val="24"/>
        </w:rPr>
        <w:t xml:space="preserve">  The MCoRDS/I radar system was limited to use of only the center 7-element antenna array </w:t>
      </w:r>
      <w:r w:rsidR="00DE1603">
        <w:rPr>
          <w:rFonts w:cstheme="minorHAnsi"/>
          <w:sz w:val="24"/>
          <w:szCs w:val="24"/>
        </w:rPr>
        <w:t>due to</w:t>
      </w:r>
      <w:r w:rsidR="003502C5" w:rsidRPr="000924D0">
        <w:rPr>
          <w:rFonts w:cstheme="minorHAnsi"/>
          <w:sz w:val="24"/>
          <w:szCs w:val="24"/>
        </w:rPr>
        <w:t xml:space="preserve"> insufficient time to install the wing arrays.</w:t>
      </w:r>
      <w:r w:rsidR="003F14CA" w:rsidRPr="000924D0">
        <w:rPr>
          <w:rFonts w:cstheme="minorHAnsi"/>
          <w:sz w:val="24"/>
          <w:szCs w:val="24"/>
        </w:rPr>
        <w:t xml:space="preserve"> The MCoRDS/I system flew on 19 flights to collect 12.90 TB</w:t>
      </w:r>
      <w:r w:rsidR="00DE1603">
        <w:rPr>
          <w:rFonts w:cstheme="minorHAnsi"/>
          <w:sz w:val="24"/>
          <w:szCs w:val="24"/>
        </w:rPr>
        <w:t xml:space="preserve"> of data.</w:t>
      </w:r>
      <w:r w:rsidR="002104D7">
        <w:rPr>
          <w:rFonts w:cstheme="minorHAnsi"/>
          <w:sz w:val="24"/>
          <w:szCs w:val="24"/>
        </w:rPr>
        <w:t xml:space="preserve"> The Snow and Ku-b</w:t>
      </w:r>
      <w:r w:rsidR="003F14CA" w:rsidRPr="000924D0">
        <w:rPr>
          <w:rFonts w:cstheme="minorHAnsi"/>
          <w:sz w:val="24"/>
          <w:szCs w:val="24"/>
        </w:rPr>
        <w:t xml:space="preserve">and Radars both flew on 26 flights to collect 7.14 TB each.  </w:t>
      </w:r>
      <w:r w:rsidR="003F14CA" w:rsidRPr="00A55C09">
        <w:rPr>
          <w:rFonts w:cstheme="minorHAnsi"/>
          <w:sz w:val="24"/>
          <w:szCs w:val="24"/>
        </w:rPr>
        <w:t xml:space="preserve">The Accumulation Radar flew on 26 flights to collect 3.54 TB of data.  The total data collected </w:t>
      </w:r>
      <w:r w:rsidR="003F14CA" w:rsidRPr="00A55C09">
        <w:rPr>
          <w:rFonts w:cstheme="minorHAnsi"/>
          <w:sz w:val="24"/>
          <w:szCs w:val="24"/>
        </w:rPr>
        <w:lastRenderedPageBreak/>
        <w:t xml:space="preserve">over the current project period was approximately 30.74 TB.  </w:t>
      </w:r>
      <w:r w:rsidR="00675365" w:rsidRPr="008F6413">
        <w:rPr>
          <w:rFonts w:cstheme="minorHAnsi"/>
          <w:sz w:val="24"/>
          <w:szCs w:val="24"/>
        </w:rPr>
        <w:t>Figure 1 below shows the flight lines for the 2012 Antarctic OIB mission and the 2013 Greenland OIB mission.</w:t>
      </w:r>
    </w:p>
    <w:p w:rsidR="00675365" w:rsidRPr="000924D0" w:rsidRDefault="00675365" w:rsidP="00675365">
      <w:pPr>
        <w:rPr>
          <w:rFonts w:cstheme="minorHAnsi"/>
        </w:rPr>
      </w:pPr>
      <w:r w:rsidRPr="000924D0">
        <w:rPr>
          <w:rFonts w:cstheme="minorHAnsi"/>
          <w:noProof/>
        </w:rPr>
        <w:drawing>
          <wp:inline distT="0" distB="0" distL="0" distR="0" wp14:anchorId="55B5277F" wp14:editId="21B9293A">
            <wp:extent cx="2963827" cy="3214048"/>
            <wp:effectExtent l="0" t="0" r="8255" b="571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2813" t="3908" r="9335" b="5121"/>
                    <a:stretch/>
                  </pic:blipFill>
                  <pic:spPr bwMode="auto">
                    <a:xfrm>
                      <a:off x="0" y="0"/>
                      <a:ext cx="2963974" cy="3214208"/>
                    </a:xfrm>
                    <a:prstGeom prst="rect">
                      <a:avLst/>
                    </a:prstGeom>
                    <a:noFill/>
                    <a:ln>
                      <a:noFill/>
                    </a:ln>
                    <a:extLst>
                      <a:ext uri="{53640926-AAD7-44D8-BBD7-CCE9431645EC}">
                        <a14:shadowObscured xmlns:a14="http://schemas.microsoft.com/office/drawing/2010/main"/>
                      </a:ext>
                    </a:extLst>
                  </pic:spPr>
                </pic:pic>
              </a:graphicData>
            </a:graphic>
          </wp:inline>
        </w:drawing>
      </w:r>
      <w:r w:rsidRPr="000924D0">
        <w:rPr>
          <w:rFonts w:cstheme="minorHAnsi"/>
          <w:noProof/>
        </w:rPr>
        <w:drawing>
          <wp:inline distT="0" distB="0" distL="0" distR="0" wp14:anchorId="576F53BC" wp14:editId="64EC3FF1">
            <wp:extent cx="2959801" cy="3227696"/>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941" t="3785" r="9463" b="5000"/>
                    <a:stretch/>
                  </pic:blipFill>
                  <pic:spPr bwMode="auto">
                    <a:xfrm>
                      <a:off x="0" y="0"/>
                      <a:ext cx="2959948" cy="3227856"/>
                    </a:xfrm>
                    <a:prstGeom prst="rect">
                      <a:avLst/>
                    </a:prstGeom>
                    <a:noFill/>
                    <a:ln>
                      <a:noFill/>
                    </a:ln>
                    <a:extLst>
                      <a:ext uri="{53640926-AAD7-44D8-BBD7-CCE9431645EC}">
                        <a14:shadowObscured xmlns:a14="http://schemas.microsoft.com/office/drawing/2010/main"/>
                      </a:ext>
                    </a:extLst>
                  </pic:spPr>
                </pic:pic>
              </a:graphicData>
            </a:graphic>
          </wp:inline>
        </w:drawing>
      </w:r>
    </w:p>
    <w:p w:rsidR="00675365" w:rsidRPr="00905657" w:rsidRDefault="00675365" w:rsidP="000B1507">
      <w:pPr>
        <w:jc w:val="center"/>
        <w:rPr>
          <w:rFonts w:cstheme="minorHAnsi"/>
          <w:b/>
        </w:rPr>
      </w:pPr>
      <w:r w:rsidRPr="00905657">
        <w:rPr>
          <w:rFonts w:cstheme="minorHAnsi"/>
          <w:b/>
        </w:rPr>
        <w:t>Figure 1: Science flight trajectories for a) Antarctica 2012 and b) Greenland 2013.</w:t>
      </w:r>
    </w:p>
    <w:p w:rsidR="002A6349" w:rsidRPr="000924D0" w:rsidRDefault="002A6349">
      <w:pPr>
        <w:rPr>
          <w:rFonts w:cstheme="minorHAnsi"/>
          <w:sz w:val="24"/>
        </w:rPr>
      </w:pPr>
    </w:p>
    <w:p w:rsidR="002A6349" w:rsidRDefault="002A6349" w:rsidP="000B1507">
      <w:pPr>
        <w:spacing w:after="0" w:line="360" w:lineRule="auto"/>
        <w:jc w:val="both"/>
        <w:rPr>
          <w:rFonts w:cstheme="minorHAnsi"/>
          <w:b/>
          <w:sz w:val="24"/>
          <w:szCs w:val="24"/>
        </w:rPr>
      </w:pPr>
      <w:r w:rsidRPr="000924D0">
        <w:rPr>
          <w:rFonts w:cstheme="minorHAnsi"/>
          <w:b/>
          <w:sz w:val="24"/>
          <w:szCs w:val="24"/>
        </w:rPr>
        <w:t xml:space="preserve">3.0 SYSTEM </w:t>
      </w:r>
      <w:r w:rsidR="00AB4F9E">
        <w:rPr>
          <w:rFonts w:cstheme="minorHAnsi"/>
          <w:b/>
          <w:sz w:val="24"/>
          <w:szCs w:val="24"/>
        </w:rPr>
        <w:t>IMPROVEMENTS</w:t>
      </w:r>
    </w:p>
    <w:p w:rsidR="00FC0DD8" w:rsidRPr="000924D0" w:rsidRDefault="00FC0DD8" w:rsidP="000B1507">
      <w:pPr>
        <w:spacing w:after="0" w:line="360" w:lineRule="auto"/>
        <w:jc w:val="both"/>
        <w:rPr>
          <w:rFonts w:cstheme="minorHAnsi"/>
          <w:b/>
          <w:sz w:val="24"/>
          <w:szCs w:val="24"/>
        </w:rPr>
      </w:pPr>
    </w:p>
    <w:p w:rsidR="006F3B73" w:rsidRPr="000924D0" w:rsidRDefault="0030466E" w:rsidP="000B1507">
      <w:pPr>
        <w:spacing w:after="0" w:line="360" w:lineRule="auto"/>
        <w:jc w:val="both"/>
        <w:rPr>
          <w:rFonts w:cstheme="minorHAnsi"/>
          <w:sz w:val="24"/>
          <w:szCs w:val="24"/>
        </w:rPr>
      </w:pPr>
      <w:r w:rsidRPr="000924D0">
        <w:rPr>
          <w:rFonts w:cstheme="minorHAnsi"/>
          <w:sz w:val="24"/>
          <w:szCs w:val="24"/>
        </w:rPr>
        <w:t xml:space="preserve">CReSIS students, staff, and faculty continually improve </w:t>
      </w:r>
      <w:r w:rsidR="00DE1603">
        <w:rPr>
          <w:rFonts w:cstheme="minorHAnsi"/>
          <w:sz w:val="24"/>
          <w:szCs w:val="24"/>
        </w:rPr>
        <w:t xml:space="preserve">and modify </w:t>
      </w:r>
      <w:r w:rsidRPr="000924D0">
        <w:rPr>
          <w:rFonts w:cstheme="minorHAnsi"/>
          <w:sz w:val="24"/>
          <w:szCs w:val="24"/>
        </w:rPr>
        <w:t>radar system performance as new technolog</w:t>
      </w:r>
      <w:r w:rsidR="00DE1603">
        <w:rPr>
          <w:rFonts w:cstheme="minorHAnsi"/>
          <w:sz w:val="24"/>
          <w:szCs w:val="24"/>
        </w:rPr>
        <w:t>y</w:t>
      </w:r>
      <w:r w:rsidRPr="000924D0">
        <w:rPr>
          <w:rFonts w:cstheme="minorHAnsi"/>
          <w:sz w:val="24"/>
          <w:szCs w:val="24"/>
        </w:rPr>
        <w:t xml:space="preserve"> becomes available</w:t>
      </w:r>
      <w:r w:rsidR="00675365" w:rsidRPr="000924D0">
        <w:rPr>
          <w:rFonts w:cstheme="minorHAnsi"/>
          <w:sz w:val="24"/>
          <w:szCs w:val="24"/>
        </w:rPr>
        <w:t>.</w:t>
      </w:r>
      <w:r w:rsidRPr="000924D0">
        <w:rPr>
          <w:rFonts w:cstheme="minorHAnsi"/>
          <w:sz w:val="24"/>
          <w:szCs w:val="24"/>
        </w:rPr>
        <w:t xml:space="preserve"> We </w:t>
      </w:r>
      <w:r w:rsidR="00DE1603">
        <w:rPr>
          <w:rFonts w:cstheme="minorHAnsi"/>
          <w:sz w:val="24"/>
          <w:szCs w:val="24"/>
        </w:rPr>
        <w:t>make sure</w:t>
      </w:r>
      <w:r w:rsidR="00DE1603" w:rsidRPr="000924D0">
        <w:rPr>
          <w:rFonts w:cstheme="minorHAnsi"/>
          <w:sz w:val="24"/>
          <w:szCs w:val="24"/>
        </w:rPr>
        <w:t xml:space="preserve"> </w:t>
      </w:r>
      <w:r w:rsidRPr="000924D0">
        <w:rPr>
          <w:rFonts w:cstheme="minorHAnsi"/>
          <w:sz w:val="24"/>
          <w:szCs w:val="24"/>
        </w:rPr>
        <w:t xml:space="preserve">not to alter </w:t>
      </w:r>
      <w:r w:rsidR="00DE1603">
        <w:rPr>
          <w:rFonts w:cstheme="minorHAnsi"/>
          <w:sz w:val="24"/>
          <w:szCs w:val="24"/>
        </w:rPr>
        <w:t>the</w:t>
      </w:r>
      <w:r w:rsidRPr="000924D0">
        <w:rPr>
          <w:rFonts w:cstheme="minorHAnsi"/>
          <w:sz w:val="24"/>
          <w:szCs w:val="24"/>
        </w:rPr>
        <w:t xml:space="preserve"> system</w:t>
      </w:r>
      <w:r w:rsidR="00DE1603">
        <w:rPr>
          <w:rFonts w:cstheme="minorHAnsi"/>
          <w:sz w:val="24"/>
          <w:szCs w:val="24"/>
        </w:rPr>
        <w:t>s</w:t>
      </w:r>
      <w:r w:rsidRPr="000924D0">
        <w:rPr>
          <w:rFonts w:cstheme="minorHAnsi"/>
          <w:sz w:val="24"/>
          <w:szCs w:val="24"/>
        </w:rPr>
        <w:t xml:space="preserve"> in a</w:t>
      </w:r>
      <w:r w:rsidR="00DE1603">
        <w:rPr>
          <w:rFonts w:cstheme="minorHAnsi"/>
          <w:sz w:val="24"/>
          <w:szCs w:val="24"/>
        </w:rPr>
        <w:t>ny</w:t>
      </w:r>
      <w:r w:rsidRPr="000924D0">
        <w:rPr>
          <w:rFonts w:cstheme="minorHAnsi"/>
          <w:sz w:val="24"/>
          <w:szCs w:val="24"/>
        </w:rPr>
        <w:t xml:space="preserve"> manner that would prohibit comparisons </w:t>
      </w:r>
      <w:r w:rsidR="0036638E" w:rsidRPr="000924D0">
        <w:rPr>
          <w:rFonts w:cstheme="minorHAnsi"/>
          <w:sz w:val="24"/>
          <w:szCs w:val="24"/>
        </w:rPr>
        <w:t>with</w:t>
      </w:r>
      <w:r w:rsidRPr="000924D0">
        <w:rPr>
          <w:rFonts w:cstheme="minorHAnsi"/>
          <w:sz w:val="24"/>
          <w:szCs w:val="24"/>
        </w:rPr>
        <w:t xml:space="preserve"> data products</w:t>
      </w:r>
      <w:r w:rsidR="0036638E" w:rsidRPr="000924D0">
        <w:rPr>
          <w:rFonts w:cstheme="minorHAnsi"/>
          <w:sz w:val="24"/>
          <w:szCs w:val="24"/>
        </w:rPr>
        <w:t xml:space="preserve"> from previous years</w:t>
      </w:r>
      <w:r w:rsidRPr="000924D0">
        <w:rPr>
          <w:rFonts w:cstheme="minorHAnsi"/>
          <w:sz w:val="24"/>
          <w:szCs w:val="24"/>
        </w:rPr>
        <w:t xml:space="preserve">.  Improvements include increasing transmit power, reducing payload requirements, easing user operation, and increasing data backup and processing efficiency. </w:t>
      </w:r>
    </w:p>
    <w:p w:rsidR="00D838F8" w:rsidRPr="000924D0" w:rsidRDefault="00D838F8" w:rsidP="000B1507">
      <w:pPr>
        <w:spacing w:after="0" w:line="360" w:lineRule="auto"/>
        <w:jc w:val="both"/>
        <w:rPr>
          <w:rFonts w:cstheme="minorHAnsi"/>
          <w:sz w:val="24"/>
          <w:szCs w:val="24"/>
        </w:rPr>
      </w:pPr>
    </w:p>
    <w:p w:rsidR="006F3B73" w:rsidRDefault="002A6349" w:rsidP="000B1507">
      <w:pPr>
        <w:spacing w:after="0" w:line="360" w:lineRule="auto"/>
        <w:jc w:val="both"/>
        <w:rPr>
          <w:rFonts w:cstheme="minorHAnsi"/>
          <w:b/>
          <w:sz w:val="24"/>
          <w:szCs w:val="24"/>
        </w:rPr>
      </w:pPr>
      <w:r w:rsidRPr="000924D0">
        <w:rPr>
          <w:rFonts w:cstheme="minorHAnsi"/>
          <w:b/>
          <w:sz w:val="24"/>
          <w:szCs w:val="24"/>
        </w:rPr>
        <w:t>3.1 MCoRDS Radar</w:t>
      </w:r>
    </w:p>
    <w:p w:rsidR="00FC0DD8" w:rsidRPr="000924D0" w:rsidRDefault="00FC0DD8" w:rsidP="000B1507">
      <w:pPr>
        <w:spacing w:after="0" w:line="360" w:lineRule="auto"/>
        <w:jc w:val="both"/>
        <w:rPr>
          <w:rFonts w:cstheme="minorHAnsi"/>
          <w:b/>
          <w:sz w:val="24"/>
          <w:szCs w:val="24"/>
        </w:rPr>
      </w:pPr>
    </w:p>
    <w:p w:rsidR="009003D1" w:rsidRPr="008F6413" w:rsidRDefault="009003D1" w:rsidP="000B1507">
      <w:pPr>
        <w:spacing w:after="0" w:line="360" w:lineRule="auto"/>
        <w:jc w:val="both"/>
        <w:rPr>
          <w:rFonts w:cstheme="minorHAnsi"/>
          <w:b/>
          <w:sz w:val="24"/>
          <w:szCs w:val="24"/>
        </w:rPr>
      </w:pPr>
      <w:r w:rsidRPr="000924D0">
        <w:rPr>
          <w:rFonts w:cstheme="minorHAnsi"/>
          <w:sz w:val="24"/>
          <w:szCs w:val="24"/>
        </w:rPr>
        <w:t xml:space="preserve">In the last annual report we pointed out that future upgrades to MCoRDS/I would include increasing the transmit power amplifiers in all transmit channels from 150 W to 200 W. This upgrade has been completed along with an upgrade of </w:t>
      </w:r>
      <w:proofErr w:type="gramStart"/>
      <w:r w:rsidRPr="000924D0">
        <w:rPr>
          <w:rFonts w:cstheme="minorHAnsi"/>
          <w:sz w:val="24"/>
          <w:szCs w:val="24"/>
        </w:rPr>
        <w:t>the transmit</w:t>
      </w:r>
      <w:proofErr w:type="gramEnd"/>
      <w:r w:rsidRPr="000924D0">
        <w:rPr>
          <w:rFonts w:cstheme="minorHAnsi"/>
          <w:sz w:val="24"/>
          <w:szCs w:val="24"/>
        </w:rPr>
        <w:t xml:space="preserve">/receive (T/R) switch. The </w:t>
      </w:r>
      <w:r w:rsidRPr="000924D0">
        <w:rPr>
          <w:rFonts w:cstheme="minorHAnsi"/>
          <w:sz w:val="24"/>
          <w:szCs w:val="24"/>
        </w:rPr>
        <w:lastRenderedPageBreak/>
        <w:t xml:space="preserve">improved T/R switch allows much faster switching between transmit and receive states, allowing </w:t>
      </w:r>
      <w:r w:rsidRPr="00A55C09">
        <w:rPr>
          <w:rFonts w:cstheme="minorHAnsi"/>
          <w:sz w:val="24"/>
          <w:szCs w:val="24"/>
        </w:rPr>
        <w:t xml:space="preserve">operation at altitudes lower than 1500 </w:t>
      </w:r>
      <w:proofErr w:type="spellStart"/>
      <w:r w:rsidRPr="00A55C09">
        <w:rPr>
          <w:rFonts w:cstheme="minorHAnsi"/>
          <w:sz w:val="24"/>
          <w:szCs w:val="24"/>
        </w:rPr>
        <w:t>ft</w:t>
      </w:r>
      <w:proofErr w:type="spellEnd"/>
      <w:r w:rsidRPr="00A55C09">
        <w:rPr>
          <w:rFonts w:cstheme="minorHAnsi"/>
          <w:sz w:val="24"/>
          <w:szCs w:val="24"/>
        </w:rPr>
        <w:t xml:space="preserve"> AGL without blanking the surface return. Figure 2 below shows a photograph of one of the transmit/receive channels along with a sample transit waveform.</w:t>
      </w:r>
      <w:r w:rsidR="0036638E" w:rsidRPr="008F6413">
        <w:rPr>
          <w:rFonts w:cstheme="minorHAnsi"/>
          <w:sz w:val="24"/>
          <w:szCs w:val="24"/>
        </w:rPr>
        <w:t xml:space="preserve"> </w:t>
      </w:r>
    </w:p>
    <w:p w:rsidR="004E0B04" w:rsidRPr="008F6413" w:rsidRDefault="004E0B04" w:rsidP="000B1507">
      <w:pPr>
        <w:spacing w:after="0" w:line="360" w:lineRule="auto"/>
        <w:jc w:val="both"/>
        <w:rPr>
          <w:rFonts w:cstheme="minorHAnsi"/>
          <w:sz w:val="24"/>
          <w:szCs w:val="24"/>
        </w:rPr>
      </w:pPr>
      <w:r w:rsidRPr="008F6413">
        <w:rPr>
          <w:rFonts w:cstheme="minorHAnsi"/>
          <w:sz w:val="24"/>
          <w:szCs w:val="24"/>
        </w:rPr>
        <w:t>Another improvement</w:t>
      </w:r>
      <w:r w:rsidR="0036638E" w:rsidRPr="008F6413">
        <w:rPr>
          <w:rFonts w:cstheme="minorHAnsi"/>
          <w:sz w:val="24"/>
          <w:szCs w:val="24"/>
        </w:rPr>
        <w:t xml:space="preserve"> to the system</w:t>
      </w:r>
      <w:r w:rsidRPr="008F6413">
        <w:rPr>
          <w:rFonts w:cstheme="minorHAnsi"/>
          <w:sz w:val="24"/>
          <w:szCs w:val="24"/>
        </w:rPr>
        <w:t xml:space="preserve"> was the elimination of the external 5 VDC power supply to power up the RF receivers. This was accomplished by adding a power connector that interfaces with the National Instruments PXI backplane and improving the on-board filtering on each receiver board. This upgrade reduces weight and complexity, while preserving electrical performance. The upgraded system was successfully deployed with 7 channels in the 2013 mission, and it will be deployed with 15 channels in the 2013 Antarctic mission.</w:t>
      </w:r>
    </w:p>
    <w:p w:rsidR="009003D1" w:rsidRPr="000924D0" w:rsidRDefault="009003D1" w:rsidP="009003D1">
      <w:pPr>
        <w:pStyle w:val="NoSpacing"/>
        <w:tabs>
          <w:tab w:val="left" w:pos="0"/>
          <w:tab w:val="left" w:pos="1260"/>
        </w:tabs>
        <w:jc w:val="center"/>
        <w:rPr>
          <w:rFonts w:asciiTheme="minorHAnsi" w:hAnsiTheme="minorHAnsi" w:cstheme="minorHAnsi"/>
        </w:rPr>
      </w:pPr>
      <w:r w:rsidRPr="000924D0">
        <w:rPr>
          <w:rFonts w:asciiTheme="minorHAnsi" w:eastAsia="Arial" w:hAnsiTheme="minorHAnsi" w:cstheme="minorHAnsi"/>
          <w:noProof/>
          <w:spacing w:val="1"/>
          <w:w w:val="87"/>
        </w:rPr>
        <w:drawing>
          <wp:inline distT="0" distB="0" distL="0" distR="0" wp14:anchorId="26D1CCA4" wp14:editId="59A47064">
            <wp:extent cx="4087368" cy="3364992"/>
            <wp:effectExtent l="0" t="0" r="8890" b="6985"/>
            <wp:docPr id="5" name="Picture 0" descr="TR_upg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_upgrade.png"/>
                    <pic:cNvPicPr/>
                  </pic:nvPicPr>
                  <pic:blipFill>
                    <a:blip r:embed="rId10" cstate="print"/>
                    <a:stretch>
                      <a:fillRect/>
                    </a:stretch>
                  </pic:blipFill>
                  <pic:spPr>
                    <a:xfrm>
                      <a:off x="0" y="0"/>
                      <a:ext cx="4087368" cy="3364992"/>
                    </a:xfrm>
                    <a:prstGeom prst="rect">
                      <a:avLst/>
                    </a:prstGeom>
                  </pic:spPr>
                </pic:pic>
              </a:graphicData>
            </a:graphic>
          </wp:inline>
        </w:drawing>
      </w:r>
    </w:p>
    <w:p w:rsidR="009003D1" w:rsidRPr="000924D0" w:rsidRDefault="009003D1" w:rsidP="002A6349">
      <w:pPr>
        <w:pStyle w:val="NoSpacing"/>
        <w:tabs>
          <w:tab w:val="left" w:pos="0"/>
          <w:tab w:val="left" w:pos="1260"/>
        </w:tabs>
        <w:rPr>
          <w:rFonts w:asciiTheme="minorHAnsi" w:hAnsiTheme="minorHAnsi" w:cstheme="minorHAnsi"/>
        </w:rPr>
      </w:pPr>
    </w:p>
    <w:p w:rsidR="004E0B04" w:rsidRPr="00905657" w:rsidRDefault="009003D1" w:rsidP="004E0B04">
      <w:pPr>
        <w:pStyle w:val="NoSpacing"/>
        <w:tabs>
          <w:tab w:val="left" w:pos="0"/>
          <w:tab w:val="left" w:pos="1260"/>
        </w:tabs>
        <w:jc w:val="center"/>
        <w:rPr>
          <w:rFonts w:asciiTheme="minorHAnsi" w:hAnsiTheme="minorHAnsi" w:cstheme="minorHAnsi"/>
          <w:b/>
        </w:rPr>
      </w:pPr>
      <w:r w:rsidRPr="00905657">
        <w:rPr>
          <w:rFonts w:asciiTheme="minorHAnsi" w:hAnsiTheme="minorHAnsi" w:cstheme="minorHAnsi"/>
          <w:b/>
        </w:rPr>
        <w:t>Figure 2: Upgraded Transmit/Receive channel. The inset shows a sample test waveform (10</w:t>
      </w:r>
      <w:r w:rsidR="0036638E" w:rsidRPr="00905657">
        <w:rPr>
          <w:rFonts w:asciiTheme="minorHAnsi" w:eastAsia="Arial" w:hAnsiTheme="minorHAnsi" w:cstheme="minorHAnsi"/>
          <w:b/>
          <w:spacing w:val="1"/>
          <w:w w:val="87"/>
        </w:rPr>
        <w:t xml:space="preserve"> us </w:t>
      </w:r>
      <w:r w:rsidRPr="00905657">
        <w:rPr>
          <w:rFonts w:asciiTheme="minorHAnsi" w:hAnsiTheme="minorHAnsi" w:cstheme="minorHAnsi"/>
          <w:b/>
        </w:rPr>
        <w:t>pulse with 30 MHz of bandwidth)</w:t>
      </w:r>
      <w:r w:rsidR="00F51655">
        <w:rPr>
          <w:rFonts w:asciiTheme="minorHAnsi" w:hAnsiTheme="minorHAnsi" w:cstheme="minorHAnsi"/>
          <w:b/>
        </w:rPr>
        <w:t>.</w:t>
      </w:r>
      <w:r w:rsidR="004E0B04" w:rsidRPr="00905657">
        <w:rPr>
          <w:rFonts w:asciiTheme="minorHAnsi" w:hAnsiTheme="minorHAnsi" w:cstheme="minorHAnsi"/>
          <w:b/>
        </w:rPr>
        <w:t xml:space="preserve"> </w:t>
      </w:r>
    </w:p>
    <w:p w:rsidR="004E0B04" w:rsidRPr="000924D0" w:rsidRDefault="004E0B04" w:rsidP="004E0B04">
      <w:pPr>
        <w:pStyle w:val="NoSpacing"/>
        <w:tabs>
          <w:tab w:val="left" w:pos="0"/>
          <w:tab w:val="left" w:pos="1260"/>
        </w:tabs>
        <w:rPr>
          <w:rFonts w:asciiTheme="minorHAnsi" w:hAnsiTheme="minorHAnsi" w:cstheme="minorHAnsi"/>
          <w:b/>
          <w:sz w:val="24"/>
          <w:szCs w:val="24"/>
        </w:rPr>
      </w:pPr>
    </w:p>
    <w:p w:rsidR="00DF48FB" w:rsidRPr="008F6413" w:rsidRDefault="00DF48FB" w:rsidP="00E46103">
      <w:pPr>
        <w:spacing w:after="0" w:line="360" w:lineRule="auto"/>
        <w:jc w:val="both"/>
        <w:rPr>
          <w:sz w:val="24"/>
          <w:szCs w:val="24"/>
        </w:rPr>
      </w:pPr>
      <w:r w:rsidRPr="008F6413">
        <w:rPr>
          <w:sz w:val="24"/>
          <w:szCs w:val="24"/>
        </w:rPr>
        <w:t xml:space="preserve">Figure 3 below shows a sample result from the DC-8 in Antarctica as the survey line crosses Pine Island Glacier during the Pine Island Glacier (PIG) Flanks 01 mission. The radar echogram </w:t>
      </w:r>
      <w:r w:rsidR="00A55C09">
        <w:rPr>
          <w:sz w:val="24"/>
          <w:szCs w:val="24"/>
        </w:rPr>
        <w:t xml:space="preserve"> shows </w:t>
      </w:r>
      <w:r w:rsidRPr="008F6413">
        <w:rPr>
          <w:sz w:val="24"/>
          <w:szCs w:val="24"/>
        </w:rPr>
        <w:t>various ice bottom interfaces</w:t>
      </w:r>
      <w:r w:rsidR="00A55C09">
        <w:rPr>
          <w:sz w:val="24"/>
          <w:szCs w:val="24"/>
        </w:rPr>
        <w:t xml:space="preserve"> including</w:t>
      </w:r>
      <w:r w:rsidRPr="008F6413">
        <w:rPr>
          <w:sz w:val="24"/>
          <w:szCs w:val="24"/>
        </w:rPr>
        <w:t xml:space="preserve"> grounded ice on the flanks of the glacier, the grounding line zone with heavy crevassing, and the ice shelf with a very bright sea water reflection at the base of the ice. Figure 4 shows an echogram from the 2013 Greenland campaign of Store </w:t>
      </w:r>
      <w:proofErr w:type="spellStart"/>
      <w:r w:rsidRPr="008F6413">
        <w:rPr>
          <w:sz w:val="24"/>
          <w:szCs w:val="24"/>
        </w:rPr>
        <w:t>Gletscher</w:t>
      </w:r>
      <w:proofErr w:type="spellEnd"/>
      <w:r w:rsidRPr="008F6413">
        <w:rPr>
          <w:sz w:val="24"/>
          <w:szCs w:val="24"/>
        </w:rPr>
        <w:t xml:space="preserve">. The surface is heavily crevassed here and standard beam forming techniques are very hard to interpret as shown in the left image. </w:t>
      </w:r>
      <w:r w:rsidR="00DB50DF">
        <w:rPr>
          <w:sz w:val="24"/>
          <w:szCs w:val="24"/>
        </w:rPr>
        <w:t>W</w:t>
      </w:r>
      <w:r w:rsidR="00DB50DF" w:rsidRPr="008F6413">
        <w:rPr>
          <w:sz w:val="24"/>
          <w:szCs w:val="24"/>
        </w:rPr>
        <w:t xml:space="preserve">e apply a minimum variance </w:t>
      </w:r>
      <w:proofErr w:type="spellStart"/>
      <w:r w:rsidR="00DB50DF" w:rsidRPr="008F6413">
        <w:rPr>
          <w:sz w:val="24"/>
          <w:szCs w:val="24"/>
        </w:rPr>
        <w:t>distortionless</w:t>
      </w:r>
      <w:proofErr w:type="spellEnd"/>
      <w:r w:rsidR="00DB50DF" w:rsidRPr="008F6413">
        <w:rPr>
          <w:sz w:val="24"/>
          <w:szCs w:val="24"/>
        </w:rPr>
        <w:t xml:space="preserve"> </w:t>
      </w:r>
      <w:r w:rsidR="00DB50DF">
        <w:rPr>
          <w:sz w:val="24"/>
          <w:szCs w:val="24"/>
        </w:rPr>
        <w:lastRenderedPageBreak/>
        <w:t>response (Li 2012), u</w:t>
      </w:r>
      <w:r w:rsidRPr="008F6413">
        <w:rPr>
          <w:sz w:val="24"/>
          <w:szCs w:val="24"/>
        </w:rPr>
        <w:t>sing the seven receiver channels of the radar depth sounder</w:t>
      </w:r>
      <w:r w:rsidR="00DB50DF">
        <w:rPr>
          <w:sz w:val="24"/>
          <w:szCs w:val="24"/>
        </w:rPr>
        <w:t>. This</w:t>
      </w:r>
      <w:r w:rsidRPr="008F6413">
        <w:rPr>
          <w:sz w:val="24"/>
          <w:szCs w:val="24"/>
        </w:rPr>
        <w:t xml:space="preserve"> optimizes the channel combining on a per pixel basis to disambiguate the ice bottom response from the clutter.</w:t>
      </w:r>
    </w:p>
    <w:p w:rsidR="004E0B04" w:rsidRPr="000924D0" w:rsidRDefault="004E0B04" w:rsidP="008F6413">
      <w:pPr>
        <w:pStyle w:val="NoSpacing"/>
        <w:tabs>
          <w:tab w:val="left" w:pos="0"/>
          <w:tab w:val="left" w:pos="1260"/>
        </w:tabs>
        <w:jc w:val="center"/>
        <w:rPr>
          <w:rFonts w:asciiTheme="minorHAnsi" w:hAnsiTheme="minorHAnsi" w:cstheme="minorHAnsi"/>
          <w:b/>
        </w:rPr>
      </w:pPr>
    </w:p>
    <w:p w:rsidR="0010771A" w:rsidRPr="000924D0" w:rsidRDefault="00A55C09" w:rsidP="008F6413">
      <w:pPr>
        <w:jc w:val="center"/>
        <w:rPr>
          <w:rFonts w:cstheme="minorHAnsi"/>
        </w:rPr>
      </w:pPr>
      <w:r w:rsidRPr="00057613">
        <w:rPr>
          <w:rFonts w:ascii="Times New Roman" w:hAnsi="Times New Roman" w:cs="Times New Roman"/>
          <w:noProof/>
          <w:sz w:val="24"/>
          <w:szCs w:val="24"/>
        </w:rPr>
        <w:drawing>
          <wp:inline distT="0" distB="0" distL="0" distR="0" wp14:anchorId="292C65BB" wp14:editId="2747798C">
            <wp:extent cx="1508166" cy="1199201"/>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9885" cy="1200568"/>
                    </a:xfrm>
                    <a:prstGeom prst="rect">
                      <a:avLst/>
                    </a:prstGeom>
                    <a:noFill/>
                    <a:ln>
                      <a:noFill/>
                    </a:ln>
                  </pic:spPr>
                </pic:pic>
              </a:graphicData>
            </a:graphic>
          </wp:inline>
        </w:drawing>
      </w:r>
      <w:r w:rsidRPr="00057613">
        <w:rPr>
          <w:rFonts w:ascii="Times New Roman" w:hAnsi="Times New Roman" w:cs="Times New Roman"/>
          <w:noProof/>
          <w:sz w:val="24"/>
          <w:szCs w:val="24"/>
        </w:rPr>
        <w:drawing>
          <wp:inline distT="0" distB="0" distL="0" distR="0" wp14:anchorId="7C0EB5B0" wp14:editId="5B5D2C3A">
            <wp:extent cx="4224757" cy="1370852"/>
            <wp:effectExtent l="0" t="0" r="4445" b="127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5302" cy="1371029"/>
                    </a:xfrm>
                    <a:prstGeom prst="rect">
                      <a:avLst/>
                    </a:prstGeom>
                    <a:noFill/>
                    <a:ln>
                      <a:noFill/>
                    </a:ln>
                  </pic:spPr>
                </pic:pic>
              </a:graphicData>
            </a:graphic>
          </wp:inline>
        </w:drawing>
      </w:r>
    </w:p>
    <w:p w:rsidR="00930611" w:rsidRPr="008F6413" w:rsidRDefault="001201E6" w:rsidP="00B963D9">
      <w:pPr>
        <w:pStyle w:val="NoSpacing"/>
        <w:jc w:val="center"/>
        <w:rPr>
          <w:rFonts w:asciiTheme="minorHAnsi" w:hAnsiTheme="minorHAnsi" w:cstheme="minorHAnsi"/>
          <w:b/>
        </w:rPr>
      </w:pPr>
      <w:r w:rsidRPr="008F6413">
        <w:rPr>
          <w:rFonts w:asciiTheme="minorHAnsi" w:hAnsiTheme="minorHAnsi" w:cstheme="minorHAnsi"/>
          <w:b/>
        </w:rPr>
        <w:t xml:space="preserve">Figure 3: </w:t>
      </w:r>
      <w:r w:rsidR="004362ED" w:rsidRPr="008F6413">
        <w:rPr>
          <w:rFonts w:asciiTheme="minorHAnsi" w:hAnsiTheme="minorHAnsi" w:cstheme="minorHAnsi"/>
          <w:b/>
        </w:rPr>
        <w:t>Results</w:t>
      </w:r>
      <w:r w:rsidR="00930611" w:rsidRPr="008F6413">
        <w:rPr>
          <w:rFonts w:asciiTheme="minorHAnsi" w:hAnsiTheme="minorHAnsi" w:cstheme="minorHAnsi"/>
          <w:b/>
        </w:rPr>
        <w:t xml:space="preserve"> from M</w:t>
      </w:r>
      <w:r w:rsidR="004362ED" w:rsidRPr="008F6413">
        <w:rPr>
          <w:rFonts w:asciiTheme="minorHAnsi" w:hAnsiTheme="minorHAnsi" w:cstheme="minorHAnsi"/>
          <w:b/>
        </w:rPr>
        <w:t>CoRDS</w:t>
      </w:r>
    </w:p>
    <w:p w:rsidR="00A55C09" w:rsidRPr="008F6413" w:rsidRDefault="00A55C09" w:rsidP="00B963D9">
      <w:pPr>
        <w:pStyle w:val="NoSpacing"/>
        <w:jc w:val="center"/>
        <w:rPr>
          <w:rFonts w:asciiTheme="minorHAnsi" w:hAnsiTheme="minorHAnsi" w:cstheme="minorHAnsi"/>
          <w:b/>
        </w:rPr>
      </w:pPr>
      <w:r w:rsidRPr="008F6413">
        <w:rPr>
          <w:rFonts w:asciiTheme="minorHAnsi" w:hAnsiTheme="minorHAnsi" w:cstheme="minorHAnsi"/>
          <w:b/>
        </w:rPr>
        <w:t>(Left)</w:t>
      </w:r>
      <w:r w:rsidR="001201E6" w:rsidRPr="008F6413">
        <w:rPr>
          <w:rFonts w:asciiTheme="minorHAnsi" w:hAnsiTheme="minorHAnsi" w:cstheme="minorHAnsi"/>
          <w:b/>
        </w:rPr>
        <w:t xml:space="preserve"> Crossing of Pine Island Glacier</w:t>
      </w:r>
      <w:r w:rsidRPr="008F6413">
        <w:rPr>
          <w:rFonts w:asciiTheme="minorHAnsi" w:hAnsiTheme="minorHAnsi" w:cstheme="minorHAnsi"/>
          <w:b/>
        </w:rPr>
        <w:t xml:space="preserve"> showing radar responses to various ice bottom interfaces.</w:t>
      </w:r>
    </w:p>
    <w:p w:rsidR="00BC3240" w:rsidRDefault="00BC3240" w:rsidP="008F6413">
      <w:pPr>
        <w:pStyle w:val="NoSpacing"/>
        <w:jc w:val="center"/>
        <w:rPr>
          <w:rFonts w:asciiTheme="minorHAnsi" w:hAnsiTheme="minorHAnsi" w:cstheme="minorHAnsi"/>
          <w:b/>
        </w:rPr>
      </w:pPr>
    </w:p>
    <w:p w:rsidR="00A55C09" w:rsidRPr="00057613" w:rsidRDefault="00A55C09" w:rsidP="008F6413">
      <w:pPr>
        <w:spacing w:after="0" w:line="360" w:lineRule="auto"/>
        <w:jc w:val="center"/>
        <w:rPr>
          <w:rFonts w:ascii="Times New Roman" w:hAnsi="Times New Roman" w:cs="Times New Roman"/>
          <w:sz w:val="24"/>
          <w:szCs w:val="24"/>
        </w:rPr>
      </w:pPr>
    </w:p>
    <w:p w:rsidR="00A55C09" w:rsidRPr="00057613" w:rsidRDefault="00A55C09" w:rsidP="008F6413">
      <w:pPr>
        <w:spacing w:after="0" w:line="360" w:lineRule="auto"/>
        <w:jc w:val="center"/>
        <w:rPr>
          <w:rFonts w:ascii="Times New Roman" w:hAnsi="Times New Roman" w:cs="Times New Roman"/>
          <w:sz w:val="24"/>
          <w:szCs w:val="24"/>
        </w:rPr>
      </w:pPr>
      <w:r w:rsidRPr="00057613">
        <w:rPr>
          <w:rFonts w:ascii="Times New Roman" w:hAnsi="Times New Roman" w:cs="Times New Roman"/>
          <w:noProof/>
          <w:sz w:val="24"/>
          <w:szCs w:val="24"/>
        </w:rPr>
        <w:drawing>
          <wp:inline distT="0" distB="0" distL="0" distR="0" wp14:anchorId="2076A0B0" wp14:editId="01FF3DD5">
            <wp:extent cx="2961564" cy="22190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1711" cy="2219168"/>
                    </a:xfrm>
                    <a:prstGeom prst="rect">
                      <a:avLst/>
                    </a:prstGeom>
                    <a:noFill/>
                    <a:ln>
                      <a:noFill/>
                    </a:ln>
                  </pic:spPr>
                </pic:pic>
              </a:graphicData>
            </a:graphic>
          </wp:inline>
        </w:drawing>
      </w:r>
      <w:r w:rsidRPr="00057613">
        <w:rPr>
          <w:rFonts w:ascii="Times New Roman" w:hAnsi="Times New Roman" w:cs="Times New Roman"/>
          <w:noProof/>
          <w:sz w:val="24"/>
          <w:szCs w:val="24"/>
        </w:rPr>
        <w:drawing>
          <wp:inline distT="0" distB="0" distL="0" distR="0" wp14:anchorId="37F3C934" wp14:editId="1E7AABE8">
            <wp:extent cx="2961564" cy="22190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1711" cy="2219168"/>
                    </a:xfrm>
                    <a:prstGeom prst="rect">
                      <a:avLst/>
                    </a:prstGeom>
                    <a:noFill/>
                    <a:ln>
                      <a:noFill/>
                    </a:ln>
                  </pic:spPr>
                </pic:pic>
              </a:graphicData>
            </a:graphic>
          </wp:inline>
        </w:drawing>
      </w:r>
    </w:p>
    <w:p w:rsidR="00A55C09" w:rsidRPr="002104D7" w:rsidRDefault="00A55C09" w:rsidP="00AB4F9E">
      <w:pPr>
        <w:pStyle w:val="NoSpacing"/>
        <w:tabs>
          <w:tab w:val="left" w:pos="0"/>
          <w:tab w:val="left" w:pos="1260"/>
        </w:tabs>
        <w:jc w:val="both"/>
        <w:rPr>
          <w:rFonts w:ascii="Times New Roman" w:hAnsi="Times New Roman"/>
          <w:b/>
        </w:rPr>
      </w:pPr>
      <w:r w:rsidRPr="00AB4F9E">
        <w:rPr>
          <w:rFonts w:asciiTheme="minorHAnsi" w:hAnsiTheme="minorHAnsi" w:cstheme="minorHAnsi"/>
          <w:b/>
        </w:rPr>
        <w:t xml:space="preserve">Figure 4: Radar echograms from MCoRDS, on </w:t>
      </w:r>
      <w:r w:rsidR="00C55D1E" w:rsidRPr="00AB4F9E">
        <w:rPr>
          <w:rFonts w:asciiTheme="minorHAnsi" w:hAnsiTheme="minorHAnsi" w:cstheme="minorHAnsi"/>
          <w:b/>
        </w:rPr>
        <w:t>the NASA P-3 aircraft, using two different techniques.</w:t>
      </w:r>
      <w:r w:rsidR="00E46103" w:rsidRPr="00AB4F9E">
        <w:rPr>
          <w:rFonts w:asciiTheme="minorHAnsi" w:hAnsiTheme="minorHAnsi" w:cstheme="minorHAnsi"/>
          <w:b/>
        </w:rPr>
        <w:t xml:space="preserve"> </w:t>
      </w:r>
      <w:r w:rsidRPr="002104D7">
        <w:rPr>
          <w:rFonts w:ascii="Times New Roman" w:hAnsi="Times New Roman"/>
          <w:b/>
        </w:rPr>
        <w:t xml:space="preserve">Image on the left is processed with standard beam forming and the image on the right is processed with Minimum Variance </w:t>
      </w:r>
      <w:proofErr w:type="spellStart"/>
      <w:r w:rsidRPr="002104D7">
        <w:rPr>
          <w:rFonts w:ascii="Times New Roman" w:hAnsi="Times New Roman"/>
          <w:b/>
        </w:rPr>
        <w:t>Distortionless</w:t>
      </w:r>
      <w:proofErr w:type="spellEnd"/>
      <w:r w:rsidRPr="002104D7">
        <w:rPr>
          <w:rFonts w:ascii="Times New Roman" w:hAnsi="Times New Roman"/>
          <w:b/>
        </w:rPr>
        <w:t xml:space="preserve"> Response beam forming which takes advantage of the multichannel receiver.</w:t>
      </w:r>
    </w:p>
    <w:p w:rsidR="00C55D1E" w:rsidRPr="00057613" w:rsidRDefault="00C55D1E" w:rsidP="00A55C09">
      <w:pPr>
        <w:spacing w:after="0" w:line="360" w:lineRule="auto"/>
        <w:jc w:val="both"/>
        <w:rPr>
          <w:rFonts w:ascii="Times New Roman" w:hAnsi="Times New Roman" w:cs="Times New Roman"/>
          <w:sz w:val="24"/>
          <w:szCs w:val="24"/>
        </w:rPr>
      </w:pPr>
    </w:p>
    <w:p w:rsidR="00C55D1E" w:rsidRPr="00057613" w:rsidRDefault="00C55D1E" w:rsidP="00C55D1E">
      <w:pPr>
        <w:spacing w:after="0" w:line="360" w:lineRule="auto"/>
        <w:jc w:val="both"/>
        <w:rPr>
          <w:rFonts w:ascii="Times New Roman" w:hAnsi="Times New Roman" w:cs="Times New Roman"/>
          <w:sz w:val="24"/>
          <w:szCs w:val="24"/>
        </w:rPr>
      </w:pPr>
      <w:r w:rsidRPr="00057613">
        <w:rPr>
          <w:rFonts w:ascii="Times New Roman" w:hAnsi="Times New Roman" w:cs="Times New Roman"/>
          <w:sz w:val="24"/>
          <w:szCs w:val="24"/>
        </w:rPr>
        <w:t>We have updated the radar depth sounder coverage maps for Greenland, Canada, and Antarctica. The images are color coded based on the existence of data and the quality of the data. These maps are available as low resolution jpegs</w:t>
      </w:r>
      <w:r w:rsidR="00E13861">
        <w:rPr>
          <w:rFonts w:ascii="Times New Roman" w:hAnsi="Times New Roman" w:cs="Times New Roman"/>
          <w:sz w:val="24"/>
          <w:szCs w:val="24"/>
        </w:rPr>
        <w:t xml:space="preserve">, as </w:t>
      </w:r>
      <w:r w:rsidRPr="00057613">
        <w:rPr>
          <w:rFonts w:ascii="Times New Roman" w:hAnsi="Times New Roman" w:cs="Times New Roman"/>
          <w:sz w:val="24"/>
          <w:szCs w:val="24"/>
        </w:rPr>
        <w:t>shown below in Figure 5</w:t>
      </w:r>
      <w:r>
        <w:rPr>
          <w:rFonts w:ascii="Times New Roman" w:hAnsi="Times New Roman" w:cs="Times New Roman"/>
          <w:sz w:val="24"/>
          <w:szCs w:val="24"/>
        </w:rPr>
        <w:t xml:space="preserve">, full resolution </w:t>
      </w:r>
      <w:proofErr w:type="spellStart"/>
      <w:r>
        <w:rPr>
          <w:rFonts w:ascii="Times New Roman" w:hAnsi="Times New Roman" w:cs="Times New Roman"/>
          <w:sz w:val="24"/>
          <w:szCs w:val="24"/>
        </w:rPr>
        <w:t>P</w:t>
      </w:r>
      <w:r w:rsidRPr="00057613">
        <w:rPr>
          <w:rFonts w:ascii="Times New Roman" w:hAnsi="Times New Roman" w:cs="Times New Roman"/>
          <w:sz w:val="24"/>
          <w:szCs w:val="24"/>
        </w:rPr>
        <w:t>dfs</w:t>
      </w:r>
      <w:proofErr w:type="spellEnd"/>
      <w:r w:rsidRPr="00057613">
        <w:rPr>
          <w:rFonts w:ascii="Times New Roman" w:hAnsi="Times New Roman" w:cs="Times New Roman"/>
          <w:sz w:val="24"/>
          <w:szCs w:val="24"/>
        </w:rPr>
        <w:t>, a</w:t>
      </w:r>
      <w:r>
        <w:rPr>
          <w:rFonts w:ascii="Times New Roman" w:hAnsi="Times New Roman" w:cs="Times New Roman"/>
          <w:sz w:val="24"/>
          <w:szCs w:val="24"/>
        </w:rPr>
        <w:t xml:space="preserve">nd full resolution </w:t>
      </w:r>
      <w:proofErr w:type="spellStart"/>
      <w:r>
        <w:rPr>
          <w:rFonts w:ascii="Times New Roman" w:hAnsi="Times New Roman" w:cs="Times New Roman"/>
          <w:sz w:val="24"/>
          <w:szCs w:val="24"/>
        </w:rPr>
        <w:t>Matlab</w:t>
      </w:r>
      <w:proofErr w:type="spellEnd"/>
      <w:r>
        <w:rPr>
          <w:rFonts w:ascii="Times New Roman" w:hAnsi="Times New Roman" w:cs="Times New Roman"/>
          <w:sz w:val="24"/>
          <w:szCs w:val="24"/>
        </w:rPr>
        <w:t xml:space="preserve"> </w:t>
      </w:r>
      <w:r w:rsidRPr="00057613">
        <w:rPr>
          <w:rFonts w:ascii="Times New Roman" w:hAnsi="Times New Roman" w:cs="Times New Roman"/>
          <w:sz w:val="24"/>
          <w:szCs w:val="24"/>
        </w:rPr>
        <w:t>.fig files (</w:t>
      </w:r>
      <w:hyperlink r:id="rId15" w:history="1">
        <w:r w:rsidRPr="00057613">
          <w:rPr>
            <w:rStyle w:val="Hyperlink"/>
            <w:rFonts w:ascii="Times New Roman" w:hAnsi="Times New Roman" w:cs="Times New Roman"/>
            <w:sz w:val="24"/>
            <w:szCs w:val="24"/>
          </w:rPr>
          <w:t>ftp://data.cresis.ku.edu/data/rds/coverage_maps/</w:t>
        </w:r>
      </w:hyperlink>
      <w:r w:rsidRPr="00057613">
        <w:rPr>
          <w:rFonts w:ascii="Times New Roman" w:hAnsi="Times New Roman" w:cs="Times New Roman"/>
          <w:sz w:val="24"/>
          <w:szCs w:val="24"/>
        </w:rPr>
        <w:t>). These maps provide essential coverage information to the OIB science and instrument teams for future flight planning. Coverage maps are overlaid on Landsat-7 150 m imagery to allow easy interpretation of the maps even at high zoom levels.</w:t>
      </w:r>
    </w:p>
    <w:p w:rsidR="00C55D1E" w:rsidRPr="00057613" w:rsidRDefault="00C55D1E" w:rsidP="008F6413">
      <w:pPr>
        <w:spacing w:after="0" w:line="360" w:lineRule="auto"/>
        <w:ind w:left="-720" w:right="-720"/>
        <w:jc w:val="center"/>
        <w:rPr>
          <w:rFonts w:ascii="Times New Roman" w:hAnsi="Times New Roman" w:cs="Times New Roman"/>
          <w:sz w:val="24"/>
          <w:szCs w:val="24"/>
        </w:rPr>
      </w:pPr>
      <w:r w:rsidRPr="00057613">
        <w:rPr>
          <w:rFonts w:ascii="Times New Roman" w:hAnsi="Times New Roman" w:cs="Times New Roman"/>
          <w:noProof/>
          <w:sz w:val="24"/>
          <w:szCs w:val="24"/>
        </w:rPr>
        <w:lastRenderedPageBreak/>
        <w:drawing>
          <wp:inline distT="0" distB="0" distL="0" distR="0" wp14:anchorId="4A31C639" wp14:editId="728E5551">
            <wp:extent cx="2208118" cy="3387742"/>
            <wp:effectExtent l="0" t="0" r="190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4148" t="2881" r="15054" b="4147"/>
                    <a:stretch/>
                  </pic:blipFill>
                  <pic:spPr bwMode="auto">
                    <a:xfrm>
                      <a:off x="0" y="0"/>
                      <a:ext cx="2209650" cy="3390092"/>
                    </a:xfrm>
                    <a:prstGeom prst="rect">
                      <a:avLst/>
                    </a:prstGeom>
                    <a:noFill/>
                    <a:ln>
                      <a:noFill/>
                    </a:ln>
                    <a:extLst>
                      <a:ext uri="{53640926-AAD7-44D8-BBD7-CCE9431645EC}">
                        <a14:shadowObscured xmlns:a14="http://schemas.microsoft.com/office/drawing/2010/main"/>
                      </a:ext>
                    </a:extLst>
                  </pic:spPr>
                </pic:pic>
              </a:graphicData>
            </a:graphic>
          </wp:inline>
        </w:drawing>
      </w:r>
      <w:r w:rsidRPr="00057613">
        <w:rPr>
          <w:rFonts w:ascii="Times New Roman" w:hAnsi="Times New Roman" w:cs="Times New Roman"/>
          <w:noProof/>
          <w:sz w:val="24"/>
          <w:szCs w:val="24"/>
        </w:rPr>
        <w:drawing>
          <wp:inline distT="0" distB="0" distL="0" distR="0" wp14:anchorId="596BF1BF" wp14:editId="1D2606D4">
            <wp:extent cx="1519244" cy="339040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4516" t="3069" r="19354" b="3660"/>
                    <a:stretch/>
                  </pic:blipFill>
                  <pic:spPr bwMode="auto">
                    <a:xfrm>
                      <a:off x="0" y="0"/>
                      <a:ext cx="1519244" cy="3390404"/>
                    </a:xfrm>
                    <a:prstGeom prst="rect">
                      <a:avLst/>
                    </a:prstGeom>
                    <a:noFill/>
                    <a:ln>
                      <a:noFill/>
                    </a:ln>
                    <a:extLst>
                      <a:ext uri="{53640926-AAD7-44D8-BBD7-CCE9431645EC}">
                        <a14:shadowObscured xmlns:a14="http://schemas.microsoft.com/office/drawing/2010/main"/>
                      </a:ext>
                    </a:extLst>
                  </pic:spPr>
                </pic:pic>
              </a:graphicData>
            </a:graphic>
          </wp:inline>
        </w:drawing>
      </w:r>
      <w:r w:rsidRPr="00057613">
        <w:rPr>
          <w:rFonts w:ascii="Times New Roman" w:hAnsi="Times New Roman" w:cs="Times New Roman"/>
          <w:noProof/>
          <w:sz w:val="24"/>
          <w:szCs w:val="24"/>
        </w:rPr>
        <w:drawing>
          <wp:inline distT="0" distB="0" distL="0" distR="0" wp14:anchorId="56E0AFB5" wp14:editId="04C1918B">
            <wp:extent cx="2551342" cy="339040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933" t="3972" r="10354" b="4813"/>
                    <a:stretch/>
                  </pic:blipFill>
                  <pic:spPr bwMode="auto">
                    <a:xfrm>
                      <a:off x="0" y="0"/>
                      <a:ext cx="2556331" cy="3397034"/>
                    </a:xfrm>
                    <a:prstGeom prst="rect">
                      <a:avLst/>
                    </a:prstGeom>
                    <a:noFill/>
                    <a:ln>
                      <a:noFill/>
                    </a:ln>
                    <a:extLst>
                      <a:ext uri="{53640926-AAD7-44D8-BBD7-CCE9431645EC}">
                        <a14:shadowObscured xmlns:a14="http://schemas.microsoft.com/office/drawing/2010/main"/>
                      </a:ext>
                    </a:extLst>
                  </pic:spPr>
                </pic:pic>
              </a:graphicData>
            </a:graphic>
          </wp:inline>
        </w:drawing>
      </w:r>
    </w:p>
    <w:p w:rsidR="00A55C09" w:rsidRDefault="00C55D1E" w:rsidP="008F6413">
      <w:pPr>
        <w:pStyle w:val="NoSpacing"/>
        <w:tabs>
          <w:tab w:val="left" w:pos="0"/>
          <w:tab w:val="left" w:pos="1260"/>
        </w:tabs>
        <w:jc w:val="center"/>
        <w:rPr>
          <w:rFonts w:asciiTheme="minorHAnsi" w:hAnsiTheme="minorHAnsi" w:cstheme="minorHAnsi"/>
          <w:b/>
        </w:rPr>
      </w:pPr>
      <w:r w:rsidRPr="008F6413">
        <w:rPr>
          <w:rFonts w:asciiTheme="minorHAnsi" w:hAnsiTheme="minorHAnsi" w:cstheme="minorHAnsi"/>
          <w:b/>
        </w:rPr>
        <w:t>Figure 5:</w:t>
      </w:r>
      <w:r>
        <w:rPr>
          <w:rFonts w:asciiTheme="minorHAnsi" w:hAnsiTheme="minorHAnsi" w:cstheme="minorHAnsi"/>
          <w:b/>
        </w:rPr>
        <w:t xml:space="preserve"> Radar depth sounder coverage maps for Greenland (left), Canada (middle) and Antarctica (right). </w:t>
      </w:r>
    </w:p>
    <w:p w:rsidR="00E13861" w:rsidRPr="008F6413" w:rsidRDefault="00E13861" w:rsidP="008F6413">
      <w:pPr>
        <w:pStyle w:val="NoSpacing"/>
        <w:tabs>
          <w:tab w:val="left" w:pos="0"/>
          <w:tab w:val="left" w:pos="1260"/>
        </w:tabs>
        <w:jc w:val="center"/>
        <w:rPr>
          <w:rFonts w:asciiTheme="minorHAnsi" w:hAnsiTheme="minorHAnsi" w:cstheme="minorHAnsi"/>
          <w:b/>
        </w:rPr>
      </w:pPr>
    </w:p>
    <w:p w:rsidR="00A55C09" w:rsidRDefault="00A55C09" w:rsidP="008F6413">
      <w:pPr>
        <w:pStyle w:val="NoSpacing"/>
        <w:tabs>
          <w:tab w:val="left" w:pos="0"/>
          <w:tab w:val="left" w:pos="1260"/>
        </w:tabs>
        <w:rPr>
          <w:rFonts w:asciiTheme="minorHAnsi" w:hAnsiTheme="minorHAnsi" w:cstheme="minorHAnsi"/>
          <w:b/>
        </w:rPr>
      </w:pPr>
    </w:p>
    <w:p w:rsidR="00C55D1E" w:rsidRPr="00057613" w:rsidRDefault="00C55D1E" w:rsidP="00C55D1E">
      <w:pPr>
        <w:spacing w:after="0" w:line="360" w:lineRule="auto"/>
        <w:jc w:val="both"/>
        <w:rPr>
          <w:rFonts w:ascii="Times New Roman" w:hAnsi="Times New Roman" w:cs="Times New Roman"/>
          <w:sz w:val="24"/>
          <w:szCs w:val="24"/>
        </w:rPr>
      </w:pPr>
      <w:r w:rsidRPr="00057613">
        <w:rPr>
          <w:rFonts w:ascii="Times New Roman" w:hAnsi="Times New Roman" w:cs="Times New Roman"/>
          <w:sz w:val="24"/>
          <w:szCs w:val="24"/>
        </w:rPr>
        <w:t>We have continued to support Xiaoqing Wu’s 3D bed imaging work at the Jet Propulsion Laboratory (Wu 2013). We also applied tomographic techniques to the DC-8 MCoRDS data which are generated using an antenna array that is very limited in size (1.5 wavelengths across) and showed that tomographic imaging can work to improve cross-track resolution. An example of the multiple signal classification (MUSIC) technique (Paden 2010)</w:t>
      </w:r>
      <w:r>
        <w:rPr>
          <w:rFonts w:ascii="Times New Roman" w:hAnsi="Times New Roman" w:cs="Times New Roman"/>
          <w:sz w:val="24"/>
          <w:szCs w:val="24"/>
        </w:rPr>
        <w:t xml:space="preserve"> is shown in Figure 6</w:t>
      </w:r>
      <w:r w:rsidRPr="00057613">
        <w:rPr>
          <w:rFonts w:ascii="Times New Roman" w:hAnsi="Times New Roman" w:cs="Times New Roman"/>
          <w:sz w:val="24"/>
          <w:szCs w:val="24"/>
        </w:rPr>
        <w:t xml:space="preserve"> for the Pine Island Glacier Grounding Line 1 mission flown on Oct 14, 2011. We also completed a study comparing three different tomographic techniques (Paden 2013) which involved integrating two new algorithms, maximum likelihood estimator (MLE) and reiterative super-resolution (RISR), into the CReSIS toolbox (</w:t>
      </w:r>
      <w:proofErr w:type="spellStart"/>
      <w:r w:rsidRPr="00057613">
        <w:rPr>
          <w:rFonts w:ascii="Times New Roman" w:hAnsi="Times New Roman" w:cs="Times New Roman"/>
          <w:sz w:val="24"/>
          <w:szCs w:val="24"/>
        </w:rPr>
        <w:t>Raghunandan</w:t>
      </w:r>
      <w:proofErr w:type="spellEnd"/>
      <w:r w:rsidRPr="00057613">
        <w:rPr>
          <w:rFonts w:ascii="Times New Roman" w:hAnsi="Times New Roman" w:cs="Times New Roman"/>
          <w:sz w:val="24"/>
          <w:szCs w:val="24"/>
        </w:rPr>
        <w:t xml:space="preserve"> 2013). </w:t>
      </w:r>
    </w:p>
    <w:p w:rsidR="00C55D1E" w:rsidRPr="00057613" w:rsidRDefault="00C55D1E" w:rsidP="008F6413">
      <w:pPr>
        <w:spacing w:after="0" w:line="360" w:lineRule="auto"/>
        <w:jc w:val="center"/>
        <w:rPr>
          <w:rFonts w:ascii="Times New Roman" w:hAnsi="Times New Roman" w:cs="Times New Roman"/>
          <w:sz w:val="24"/>
          <w:szCs w:val="24"/>
        </w:rPr>
      </w:pPr>
      <w:r w:rsidRPr="00057613">
        <w:rPr>
          <w:rFonts w:ascii="Times New Roman" w:hAnsi="Times New Roman" w:cs="Times New Roman"/>
          <w:noProof/>
          <w:sz w:val="24"/>
          <w:szCs w:val="24"/>
        </w:rPr>
        <w:lastRenderedPageBreak/>
        <w:drawing>
          <wp:inline distT="0" distB="0" distL="0" distR="0" wp14:anchorId="10F92C5C" wp14:editId="42277500">
            <wp:extent cx="4468633" cy="2884747"/>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7538" cy="2884040"/>
                    </a:xfrm>
                    <a:prstGeom prst="rect">
                      <a:avLst/>
                    </a:prstGeom>
                    <a:noFill/>
                    <a:ln>
                      <a:noFill/>
                    </a:ln>
                  </pic:spPr>
                </pic:pic>
              </a:graphicData>
            </a:graphic>
          </wp:inline>
        </w:drawing>
      </w:r>
    </w:p>
    <w:p w:rsidR="00C55D1E" w:rsidRPr="008F6413" w:rsidRDefault="00C55D1E" w:rsidP="008F6413">
      <w:pPr>
        <w:spacing w:after="0" w:line="360" w:lineRule="auto"/>
        <w:jc w:val="center"/>
        <w:rPr>
          <w:rFonts w:ascii="Times New Roman" w:hAnsi="Times New Roman" w:cs="Times New Roman"/>
          <w:b/>
        </w:rPr>
      </w:pPr>
      <w:r w:rsidRPr="008F6413">
        <w:rPr>
          <w:rFonts w:ascii="Times New Roman" w:hAnsi="Times New Roman" w:cs="Times New Roman"/>
          <w:b/>
        </w:rPr>
        <w:t>Figure 6</w:t>
      </w:r>
      <w:r w:rsidR="00E13861">
        <w:rPr>
          <w:rFonts w:ascii="Times New Roman" w:hAnsi="Times New Roman" w:cs="Times New Roman"/>
          <w:b/>
        </w:rPr>
        <w:t xml:space="preserve">: </w:t>
      </w:r>
      <w:r w:rsidRPr="008F6413">
        <w:rPr>
          <w:rFonts w:ascii="Times New Roman" w:hAnsi="Times New Roman" w:cs="Times New Roman"/>
          <w:b/>
        </w:rPr>
        <w:t>Example of tomographic imaging of Pine Island Glacier from NASA DC-8 aircraft.</w:t>
      </w:r>
    </w:p>
    <w:p w:rsidR="00A55C09" w:rsidRPr="000924D0" w:rsidRDefault="00A55C09" w:rsidP="008F6413">
      <w:pPr>
        <w:pStyle w:val="NoSpacing"/>
        <w:tabs>
          <w:tab w:val="left" w:pos="0"/>
          <w:tab w:val="left" w:pos="1260"/>
        </w:tabs>
        <w:jc w:val="center"/>
        <w:rPr>
          <w:rFonts w:asciiTheme="minorHAnsi" w:hAnsiTheme="minorHAnsi" w:cstheme="minorHAnsi"/>
          <w:b/>
        </w:rPr>
      </w:pPr>
    </w:p>
    <w:p w:rsidR="00BC3240" w:rsidRPr="000924D0" w:rsidRDefault="00BC3240" w:rsidP="000B1507">
      <w:pPr>
        <w:pStyle w:val="NoSpacing"/>
        <w:tabs>
          <w:tab w:val="left" w:pos="0"/>
          <w:tab w:val="left" w:pos="1260"/>
        </w:tabs>
        <w:jc w:val="both"/>
        <w:rPr>
          <w:rFonts w:asciiTheme="minorHAnsi" w:hAnsiTheme="minorHAnsi" w:cstheme="minorHAnsi"/>
          <w:b/>
        </w:rPr>
      </w:pPr>
    </w:p>
    <w:p w:rsidR="002A6349" w:rsidRPr="000924D0" w:rsidRDefault="002A6349" w:rsidP="000B1507">
      <w:pPr>
        <w:pStyle w:val="NoSpacing"/>
        <w:tabs>
          <w:tab w:val="left" w:pos="0"/>
          <w:tab w:val="left" w:pos="1260"/>
        </w:tabs>
        <w:jc w:val="both"/>
        <w:rPr>
          <w:rFonts w:asciiTheme="minorHAnsi" w:hAnsiTheme="minorHAnsi" w:cstheme="minorHAnsi"/>
          <w:b/>
          <w:sz w:val="24"/>
        </w:rPr>
      </w:pPr>
      <w:r w:rsidRPr="000924D0">
        <w:rPr>
          <w:rFonts w:asciiTheme="minorHAnsi" w:hAnsiTheme="minorHAnsi" w:cstheme="minorHAnsi"/>
          <w:b/>
          <w:sz w:val="24"/>
        </w:rPr>
        <w:t>3.2 Accumulation Radar</w:t>
      </w:r>
    </w:p>
    <w:p w:rsidR="006F3B73" w:rsidRPr="00195B49" w:rsidRDefault="006F3B73" w:rsidP="000B1507">
      <w:pPr>
        <w:pStyle w:val="NoSpacing"/>
        <w:tabs>
          <w:tab w:val="left" w:pos="0"/>
          <w:tab w:val="left" w:pos="1260"/>
        </w:tabs>
        <w:jc w:val="both"/>
        <w:rPr>
          <w:rFonts w:asciiTheme="minorHAnsi" w:hAnsiTheme="minorHAnsi" w:cstheme="minorHAnsi"/>
          <w:b/>
          <w:sz w:val="24"/>
          <w:szCs w:val="24"/>
        </w:rPr>
      </w:pPr>
    </w:p>
    <w:p w:rsidR="00A14BC2" w:rsidRDefault="00A14BC2" w:rsidP="000B1507">
      <w:pPr>
        <w:spacing w:after="0" w:line="360" w:lineRule="auto"/>
        <w:jc w:val="both"/>
        <w:rPr>
          <w:rFonts w:cstheme="minorHAnsi"/>
          <w:sz w:val="24"/>
          <w:szCs w:val="24"/>
        </w:rPr>
      </w:pPr>
      <w:r>
        <w:rPr>
          <w:noProof/>
        </w:rPr>
        <mc:AlternateContent>
          <mc:Choice Requires="wps">
            <w:drawing>
              <wp:anchor distT="0" distB="0" distL="114300" distR="114300" simplePos="0" relativeHeight="251672576" behindDoc="0" locked="0" layoutInCell="1" allowOverlap="1" wp14:anchorId="7EC067F3" wp14:editId="3660C525">
                <wp:simplePos x="0" y="0"/>
                <wp:positionH relativeFrom="column">
                  <wp:posOffset>1270</wp:posOffset>
                </wp:positionH>
                <wp:positionV relativeFrom="paragraph">
                  <wp:posOffset>2576195</wp:posOffset>
                </wp:positionV>
                <wp:extent cx="4110990" cy="635"/>
                <wp:effectExtent l="0" t="0" r="0" b="0"/>
                <wp:wrapSquare wrapText="bothSides"/>
                <wp:docPr id="2060" name="Text Box 2060"/>
                <wp:cNvGraphicFramePr/>
                <a:graphic xmlns:a="http://schemas.openxmlformats.org/drawingml/2006/main">
                  <a:graphicData uri="http://schemas.microsoft.com/office/word/2010/wordprocessingShape">
                    <wps:wsp>
                      <wps:cNvSpPr txBox="1"/>
                      <wps:spPr>
                        <a:xfrm>
                          <a:off x="0" y="0"/>
                          <a:ext cx="4110990" cy="635"/>
                        </a:xfrm>
                        <a:prstGeom prst="rect">
                          <a:avLst/>
                        </a:prstGeom>
                        <a:solidFill>
                          <a:prstClr val="white"/>
                        </a:solidFill>
                        <a:ln>
                          <a:noFill/>
                        </a:ln>
                        <a:effectLst/>
                      </wps:spPr>
                      <wps:txbx>
                        <w:txbxContent>
                          <w:p w:rsidR="001C0181" w:rsidRPr="00D4551C" w:rsidRDefault="001C0181" w:rsidP="00D4551C">
                            <w:pPr>
                              <w:pStyle w:val="Caption"/>
                              <w:rPr>
                                <w:rFonts w:cstheme="minorHAnsi"/>
                                <w:noProof/>
                                <w:color w:val="auto"/>
                                <w:sz w:val="22"/>
                                <w:szCs w:val="22"/>
                              </w:rPr>
                            </w:pPr>
                            <w:r w:rsidRPr="00D4551C">
                              <w:rPr>
                                <w:color w:val="auto"/>
                                <w:sz w:val="22"/>
                                <w:szCs w:val="22"/>
                              </w:rPr>
                              <w:t xml:space="preserve">Figure 7: </w:t>
                            </w:r>
                            <w:r w:rsidRPr="00D4551C">
                              <w:rPr>
                                <w:rFonts w:cstheme="minorHAnsi"/>
                                <w:color w:val="auto"/>
                                <w:sz w:val="22"/>
                                <w:szCs w:val="22"/>
                              </w:rPr>
                              <w:t>Element return loss.  Average 3dB improvement in response with new array construction.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060" o:spid="_x0000_s1026" type="#_x0000_t202" style="position:absolute;left:0;text-align:left;margin-left:.1pt;margin-top:202.85pt;width:323.7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" stroked="f">
                <v:textbox style="mso-fit-shape-to-text:t" inset="0,0,0,0">
                  <w:txbxContent>
                    <w:p w:rsidR="001C0181" w:rsidRPr="00D4551C" w:rsidRDefault="001C0181" w:rsidP="00D4551C">
                      <w:pPr>
                        <w:pStyle w:val="Caption"/>
                        <w:rPr>
                          <w:rFonts w:cstheme="minorHAnsi"/>
                          <w:noProof/>
                          <w:color w:val="auto"/>
                          <w:sz w:val="22"/>
                          <w:szCs w:val="22"/>
                        </w:rPr>
                      </w:pPr>
                      <w:r w:rsidRPr="00D4551C">
                        <w:rPr>
                          <w:color w:val="auto"/>
                          <w:sz w:val="22"/>
                          <w:szCs w:val="22"/>
                        </w:rPr>
                        <w:t xml:space="preserve">Figure 7: </w:t>
                      </w:r>
                      <w:r w:rsidRPr="00D4551C">
                        <w:rPr>
                          <w:rFonts w:cstheme="minorHAnsi"/>
                          <w:color w:val="auto"/>
                          <w:sz w:val="22"/>
                          <w:szCs w:val="22"/>
                        </w:rPr>
                        <w:t>Element return loss.  Average 3dB improvement in response with new array construction.</w:t>
                      </w:r>
                    </w:p>
                  </w:txbxContent>
                </v:textbox>
                <w10:wrap type="square"/>
              </v:shape>
            </w:pict>
          </mc:Fallback>
        </mc:AlternateContent>
      </w:r>
      <w:r w:rsidRPr="000924D0">
        <w:rPr>
          <w:rFonts w:cstheme="minorHAnsi"/>
          <w:noProof/>
          <w:sz w:val="24"/>
          <w:szCs w:val="24"/>
        </w:rPr>
        <w:drawing>
          <wp:anchor distT="0" distB="0" distL="114300" distR="114300" simplePos="0" relativeHeight="251670528" behindDoc="0" locked="0" layoutInCell="1" allowOverlap="1" wp14:anchorId="3977FDA0" wp14:editId="4B49AD27">
            <wp:simplePos x="0" y="0"/>
            <wp:positionH relativeFrom="column">
              <wp:posOffset>1270</wp:posOffset>
            </wp:positionH>
            <wp:positionV relativeFrom="paragraph">
              <wp:posOffset>3810</wp:posOffset>
            </wp:positionV>
            <wp:extent cx="4110990" cy="2515235"/>
            <wp:effectExtent l="0" t="0" r="3810" b="0"/>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P3OldToNew_TwoColors_zoom.png"/>
                    <pic:cNvPicPr/>
                  </pic:nvPicPr>
                  <pic:blipFill>
                    <a:blip r:embed="rId20">
                      <a:extLst>
                        <a:ext uri="{28A0092B-C50C-407E-A947-70E740481C1C}">
                          <a14:useLocalDpi xmlns:a14="http://schemas.microsoft.com/office/drawing/2010/main" val="0"/>
                        </a:ext>
                      </a:extLst>
                    </a:blip>
                    <a:stretch>
                      <a:fillRect/>
                    </a:stretch>
                  </pic:blipFill>
                  <pic:spPr>
                    <a:xfrm>
                      <a:off x="0" y="0"/>
                      <a:ext cx="4110990" cy="2515235"/>
                    </a:xfrm>
                    <a:prstGeom prst="rect">
                      <a:avLst/>
                    </a:prstGeom>
                  </pic:spPr>
                </pic:pic>
              </a:graphicData>
            </a:graphic>
            <wp14:sizeRelH relativeFrom="page">
              <wp14:pctWidth>0</wp14:pctWidth>
            </wp14:sizeRelH>
            <wp14:sizeRelV relativeFrom="page">
              <wp14:pctHeight>0</wp14:pctHeight>
            </wp14:sizeRelV>
          </wp:anchor>
        </w:drawing>
      </w:r>
      <w:r w:rsidR="004E0B04" w:rsidRPr="00195B49">
        <w:rPr>
          <w:rFonts w:cstheme="minorHAnsi"/>
          <w:sz w:val="24"/>
          <w:szCs w:val="24"/>
        </w:rPr>
        <w:t xml:space="preserve">Minor modifications have been made to the </w:t>
      </w:r>
      <w:r w:rsidR="00E13861">
        <w:rPr>
          <w:rFonts w:cstheme="minorHAnsi"/>
          <w:sz w:val="24"/>
          <w:szCs w:val="24"/>
        </w:rPr>
        <w:t>A</w:t>
      </w:r>
      <w:r w:rsidR="004E0B04" w:rsidRPr="00195B49">
        <w:rPr>
          <w:rFonts w:cstheme="minorHAnsi"/>
          <w:sz w:val="24"/>
          <w:szCs w:val="24"/>
        </w:rPr>
        <w:t xml:space="preserve">ccumulation </w:t>
      </w:r>
      <w:r w:rsidR="002104D7">
        <w:rPr>
          <w:rFonts w:cstheme="minorHAnsi"/>
          <w:sz w:val="24"/>
          <w:szCs w:val="24"/>
        </w:rPr>
        <w:t>R</w:t>
      </w:r>
      <w:r w:rsidR="004E0B04" w:rsidRPr="00195B49">
        <w:rPr>
          <w:rFonts w:cstheme="minorHAnsi"/>
          <w:sz w:val="24"/>
          <w:szCs w:val="24"/>
        </w:rPr>
        <w:t>adar to improve its overall performance.  Modifications were made to both the antenna panel (mounted in the aft bomb bay) and to the radar hardware.</w:t>
      </w:r>
      <w:r w:rsidR="00C61159" w:rsidRPr="00195B49">
        <w:rPr>
          <w:rFonts w:cstheme="minorHAnsi"/>
          <w:sz w:val="24"/>
          <w:szCs w:val="24"/>
        </w:rPr>
        <w:t xml:space="preserve"> </w:t>
      </w:r>
    </w:p>
    <w:p w:rsidR="004E0B04" w:rsidRDefault="004E0B04" w:rsidP="000B1507">
      <w:pPr>
        <w:spacing w:after="0" w:line="360" w:lineRule="auto"/>
        <w:jc w:val="both"/>
        <w:rPr>
          <w:rFonts w:cstheme="minorHAnsi"/>
          <w:sz w:val="24"/>
          <w:szCs w:val="24"/>
        </w:rPr>
      </w:pPr>
      <w:r w:rsidRPr="00195B49">
        <w:rPr>
          <w:sz w:val="24"/>
          <w:szCs w:val="24"/>
        </w:rPr>
        <w:t xml:space="preserve">Earlier testing and field operation have shown that the return loss of the </w:t>
      </w:r>
      <w:r w:rsidR="00E13861">
        <w:rPr>
          <w:sz w:val="24"/>
          <w:szCs w:val="24"/>
        </w:rPr>
        <w:t>A</w:t>
      </w:r>
      <w:r w:rsidR="002104D7">
        <w:rPr>
          <w:sz w:val="24"/>
          <w:szCs w:val="24"/>
        </w:rPr>
        <w:t>ccumulation R</w:t>
      </w:r>
      <w:r w:rsidRPr="00195B49">
        <w:rPr>
          <w:sz w:val="24"/>
          <w:szCs w:val="24"/>
        </w:rPr>
        <w:t>adar antenna array was affected by the proximity of the antenna elements to the fiberglass aircraft panel to which they were mounted; this is supported by theory.  For the original array configuration, the elements were in direct contact with the panel.  T</w:t>
      </w:r>
      <w:r w:rsidR="0036638E" w:rsidRPr="00195B49">
        <w:rPr>
          <w:sz w:val="24"/>
          <w:szCs w:val="24"/>
        </w:rPr>
        <w:t>o</w:t>
      </w:r>
      <w:r w:rsidRPr="00195B49">
        <w:rPr>
          <w:sz w:val="24"/>
          <w:szCs w:val="24"/>
        </w:rPr>
        <w:t xml:space="preserve"> improve the return loss of the antenna array,</w:t>
      </w:r>
      <w:r w:rsidR="00E13861">
        <w:rPr>
          <w:sz w:val="24"/>
          <w:szCs w:val="24"/>
        </w:rPr>
        <w:t xml:space="preserve"> as shown in Figure 7,</w:t>
      </w:r>
      <w:r w:rsidRPr="00195B49">
        <w:rPr>
          <w:sz w:val="24"/>
          <w:szCs w:val="24"/>
        </w:rPr>
        <w:t xml:space="preserve"> the antenna elements were re-glassed to the panel with 0.5” </w:t>
      </w:r>
      <w:proofErr w:type="spellStart"/>
      <w:r w:rsidRPr="00195B49">
        <w:rPr>
          <w:sz w:val="24"/>
          <w:szCs w:val="24"/>
        </w:rPr>
        <w:t>Rohacell</w:t>
      </w:r>
      <w:proofErr w:type="spellEnd"/>
      <w:r w:rsidRPr="00195B49">
        <w:rPr>
          <w:sz w:val="24"/>
          <w:szCs w:val="24"/>
        </w:rPr>
        <w:t xml:space="preserve"> 71 foam between the elements and the panel surface, </w:t>
      </w:r>
      <w:r w:rsidRPr="00195B49">
        <w:rPr>
          <w:sz w:val="24"/>
          <w:szCs w:val="24"/>
        </w:rPr>
        <w:lastRenderedPageBreak/>
        <w:t>resulting in an average 3dB improvement of the return loss across frequencies of interest (600</w:t>
      </w:r>
      <w:r w:rsidRPr="00195B49">
        <w:rPr>
          <w:sz w:val="24"/>
          <w:szCs w:val="24"/>
        </w:rPr>
        <w:noBreakHyphen/>
        <w:t>900MHz, UHF).  Additionally, the return loss is now lower than -10dB across the entire frequency band of interest</w:t>
      </w:r>
      <w:r w:rsidR="00E13861">
        <w:rPr>
          <w:sz w:val="24"/>
          <w:szCs w:val="24"/>
        </w:rPr>
        <w:t>.</w:t>
      </w:r>
      <w:r w:rsidR="0030466E" w:rsidRPr="00195B49">
        <w:rPr>
          <w:sz w:val="24"/>
          <w:szCs w:val="24"/>
        </w:rPr>
        <w:t xml:space="preserve"> </w:t>
      </w:r>
      <w:r w:rsidRPr="000924D0">
        <w:rPr>
          <w:rFonts w:cstheme="minorHAnsi"/>
          <w:sz w:val="24"/>
          <w:szCs w:val="24"/>
        </w:rPr>
        <w:t>It was</w:t>
      </w:r>
      <w:r w:rsidR="00E46103">
        <w:rPr>
          <w:rFonts w:cstheme="minorHAnsi"/>
          <w:sz w:val="24"/>
          <w:szCs w:val="24"/>
        </w:rPr>
        <w:t xml:space="preserve"> also</w:t>
      </w:r>
      <w:r w:rsidRPr="000924D0">
        <w:rPr>
          <w:rFonts w:cstheme="minorHAnsi"/>
          <w:sz w:val="24"/>
          <w:szCs w:val="24"/>
        </w:rPr>
        <w:t xml:space="preserve"> determined that the isolators used in both </w:t>
      </w:r>
      <w:proofErr w:type="gramStart"/>
      <w:r w:rsidRPr="000924D0">
        <w:rPr>
          <w:rFonts w:cstheme="minorHAnsi"/>
          <w:sz w:val="24"/>
          <w:szCs w:val="24"/>
        </w:rPr>
        <w:t>the transmit</w:t>
      </w:r>
      <w:proofErr w:type="gramEnd"/>
      <w:r w:rsidRPr="000924D0">
        <w:rPr>
          <w:rFonts w:cstheme="minorHAnsi"/>
          <w:sz w:val="24"/>
          <w:szCs w:val="24"/>
        </w:rPr>
        <w:t xml:space="preserve"> and </w:t>
      </w:r>
      <w:r w:rsidR="00DB50DF">
        <w:rPr>
          <w:rFonts w:cstheme="minorHAnsi"/>
          <w:sz w:val="24"/>
          <w:szCs w:val="24"/>
        </w:rPr>
        <w:t xml:space="preserve">the </w:t>
      </w:r>
      <w:r w:rsidRPr="000924D0">
        <w:rPr>
          <w:rFonts w:cstheme="minorHAnsi"/>
          <w:sz w:val="24"/>
          <w:szCs w:val="24"/>
        </w:rPr>
        <w:t>receive path of the radar hardware were the source of significant coupling.  Due to earlier component upgrades, the isolators were deemed redundant and unnecessary and were subsequently removed.  This removal resulted i</w:t>
      </w:r>
      <w:r w:rsidR="0036638E" w:rsidRPr="000924D0">
        <w:rPr>
          <w:rFonts w:cstheme="minorHAnsi"/>
          <w:sz w:val="24"/>
          <w:szCs w:val="24"/>
        </w:rPr>
        <w:t>n</w:t>
      </w:r>
      <w:r w:rsidRPr="000924D0">
        <w:rPr>
          <w:rFonts w:cstheme="minorHAnsi"/>
          <w:sz w:val="24"/>
          <w:szCs w:val="24"/>
        </w:rPr>
        <w:t xml:space="preserve"> significant</w:t>
      </w:r>
      <w:r w:rsidR="0030466E" w:rsidRPr="000924D0">
        <w:rPr>
          <w:rFonts w:cstheme="minorHAnsi"/>
          <w:sz w:val="24"/>
          <w:szCs w:val="24"/>
        </w:rPr>
        <w:t xml:space="preserve"> improvement in isolation </w:t>
      </w:r>
      <w:r w:rsidRPr="000924D0">
        <w:rPr>
          <w:rFonts w:cstheme="minorHAnsi"/>
          <w:sz w:val="24"/>
          <w:szCs w:val="24"/>
        </w:rPr>
        <w:t xml:space="preserve">between </w:t>
      </w:r>
      <w:proofErr w:type="gramStart"/>
      <w:r w:rsidRPr="000924D0">
        <w:rPr>
          <w:rFonts w:cstheme="minorHAnsi"/>
          <w:sz w:val="24"/>
          <w:szCs w:val="24"/>
        </w:rPr>
        <w:t>the transmit</w:t>
      </w:r>
      <w:proofErr w:type="gramEnd"/>
      <w:r w:rsidRPr="000924D0">
        <w:rPr>
          <w:rFonts w:cstheme="minorHAnsi"/>
          <w:sz w:val="24"/>
          <w:szCs w:val="24"/>
        </w:rPr>
        <w:t xml:space="preserve"> and receive paths.  The coupling is now limited by the isolation of the T/R switch, as it should be.  Efforts are being made to improve the isolation in the T/R switch prior to the </w:t>
      </w:r>
      <w:proofErr w:type="gramStart"/>
      <w:r w:rsidR="0036638E" w:rsidRPr="000924D0">
        <w:rPr>
          <w:rFonts w:cstheme="minorHAnsi"/>
          <w:sz w:val="24"/>
          <w:szCs w:val="24"/>
        </w:rPr>
        <w:t>F</w:t>
      </w:r>
      <w:r w:rsidRPr="000924D0">
        <w:rPr>
          <w:rFonts w:cstheme="minorHAnsi"/>
          <w:sz w:val="24"/>
          <w:szCs w:val="24"/>
        </w:rPr>
        <w:t>all</w:t>
      </w:r>
      <w:proofErr w:type="gramEnd"/>
      <w:r w:rsidR="0036638E" w:rsidRPr="000924D0">
        <w:rPr>
          <w:rFonts w:cstheme="minorHAnsi"/>
          <w:sz w:val="24"/>
          <w:szCs w:val="24"/>
        </w:rPr>
        <w:t xml:space="preserve"> 2013</w:t>
      </w:r>
      <w:r w:rsidRPr="000924D0">
        <w:rPr>
          <w:rFonts w:cstheme="minorHAnsi"/>
          <w:sz w:val="24"/>
          <w:szCs w:val="24"/>
        </w:rPr>
        <w:t xml:space="preserve"> deployment.  It should be noted that coupling of the transmit signal into the receive path across the T/R switch is additionally attenuated by a receive-isolation switch</w:t>
      </w:r>
      <w:r w:rsidR="0036638E" w:rsidRPr="000924D0">
        <w:rPr>
          <w:rFonts w:cstheme="minorHAnsi"/>
          <w:sz w:val="24"/>
          <w:szCs w:val="24"/>
        </w:rPr>
        <w:t>. It</w:t>
      </w:r>
      <w:r w:rsidRPr="000924D0">
        <w:rPr>
          <w:rFonts w:cstheme="minorHAnsi"/>
          <w:sz w:val="24"/>
          <w:szCs w:val="24"/>
        </w:rPr>
        <w:t xml:space="preserve"> does not saturate the DAQ and is time-gated out by delaying the DAQ record window, thus it does not affect the received return.</w:t>
      </w:r>
    </w:p>
    <w:p w:rsidR="00A14BC2" w:rsidRPr="000924D0" w:rsidRDefault="00A14BC2" w:rsidP="000B1507">
      <w:pPr>
        <w:spacing w:after="0" w:line="360" w:lineRule="auto"/>
        <w:jc w:val="both"/>
        <w:rPr>
          <w:rFonts w:cstheme="minorHAnsi"/>
          <w:sz w:val="24"/>
          <w:szCs w:val="24"/>
        </w:rPr>
      </w:pPr>
    </w:p>
    <w:p w:rsidR="004E0B04" w:rsidRDefault="00F96657" w:rsidP="00D4551C">
      <w:pPr>
        <w:spacing w:after="0" w:line="360" w:lineRule="auto"/>
        <w:jc w:val="both"/>
        <w:rPr>
          <w:rFonts w:ascii="Times New Roman" w:hAnsi="Times New Roman" w:cs="Times New Roman"/>
          <w:sz w:val="24"/>
          <w:szCs w:val="24"/>
        </w:rPr>
      </w:pPr>
      <w:r w:rsidRPr="00057613">
        <w:rPr>
          <w:rFonts w:ascii="Times New Roman" w:hAnsi="Times New Roman" w:cs="Times New Roman"/>
          <w:noProof/>
          <w:sz w:val="24"/>
          <w:szCs w:val="24"/>
        </w:rPr>
        <w:drawing>
          <wp:anchor distT="0" distB="0" distL="114300" distR="114300" simplePos="0" relativeHeight="251674624" behindDoc="0" locked="0" layoutInCell="1" allowOverlap="1" wp14:anchorId="05289C80" wp14:editId="020898EB">
            <wp:simplePos x="0" y="0"/>
            <wp:positionH relativeFrom="column">
              <wp:posOffset>1270</wp:posOffset>
            </wp:positionH>
            <wp:positionV relativeFrom="page">
              <wp:posOffset>4070985</wp:posOffset>
            </wp:positionV>
            <wp:extent cx="2868930" cy="4953635"/>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8930" cy="495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14BC2">
        <w:rPr>
          <w:rFonts w:ascii="Times New Roman" w:hAnsi="Times New Roman" w:cs="Times New Roman"/>
          <w:sz w:val="24"/>
          <w:szCs w:val="24"/>
        </w:rPr>
        <w:t xml:space="preserve">The </w:t>
      </w:r>
      <w:r w:rsidR="00E13861">
        <w:rPr>
          <w:rFonts w:ascii="Times New Roman" w:hAnsi="Times New Roman" w:cs="Times New Roman"/>
          <w:sz w:val="24"/>
          <w:szCs w:val="24"/>
        </w:rPr>
        <w:t>A</w:t>
      </w:r>
      <w:r w:rsidR="00A14BC2">
        <w:rPr>
          <w:rFonts w:ascii="Times New Roman" w:hAnsi="Times New Roman" w:cs="Times New Roman"/>
          <w:sz w:val="24"/>
          <w:szCs w:val="24"/>
        </w:rPr>
        <w:t>c</w:t>
      </w:r>
      <w:r w:rsidR="00E13861">
        <w:rPr>
          <w:rFonts w:ascii="Times New Roman" w:hAnsi="Times New Roman" w:cs="Times New Roman"/>
          <w:sz w:val="24"/>
          <w:szCs w:val="24"/>
        </w:rPr>
        <w:t>c</w:t>
      </w:r>
      <w:r w:rsidR="00A14BC2">
        <w:rPr>
          <w:rFonts w:ascii="Times New Roman" w:hAnsi="Times New Roman" w:cs="Times New Roman"/>
          <w:sz w:val="24"/>
          <w:szCs w:val="24"/>
        </w:rPr>
        <w:t>u</w:t>
      </w:r>
      <w:r w:rsidR="00E13861">
        <w:rPr>
          <w:rFonts w:ascii="Times New Roman" w:hAnsi="Times New Roman" w:cs="Times New Roman"/>
          <w:sz w:val="24"/>
          <w:szCs w:val="24"/>
        </w:rPr>
        <w:t>m</w:t>
      </w:r>
      <w:r w:rsidR="002104D7">
        <w:rPr>
          <w:rFonts w:ascii="Times New Roman" w:hAnsi="Times New Roman" w:cs="Times New Roman"/>
          <w:sz w:val="24"/>
          <w:szCs w:val="24"/>
        </w:rPr>
        <w:t>ulation R</w:t>
      </w:r>
      <w:r w:rsidR="00A14BC2">
        <w:rPr>
          <w:rFonts w:ascii="Times New Roman" w:hAnsi="Times New Roman" w:cs="Times New Roman"/>
          <w:sz w:val="24"/>
          <w:szCs w:val="24"/>
        </w:rPr>
        <w:t xml:space="preserve">adar, </w:t>
      </w:r>
      <w:r w:rsidR="00A14BC2" w:rsidRPr="00057613">
        <w:rPr>
          <w:rFonts w:ascii="Times New Roman" w:hAnsi="Times New Roman" w:cs="Times New Roman"/>
          <w:sz w:val="24"/>
          <w:szCs w:val="24"/>
        </w:rPr>
        <w:t>installed on the P-3 only</w:t>
      </w:r>
      <w:r w:rsidR="00A14BC2">
        <w:rPr>
          <w:rFonts w:ascii="Times New Roman" w:hAnsi="Times New Roman" w:cs="Times New Roman"/>
          <w:sz w:val="24"/>
          <w:szCs w:val="24"/>
        </w:rPr>
        <w:t>,</w:t>
      </w:r>
      <w:r w:rsidR="00A14BC2" w:rsidRPr="00057613">
        <w:rPr>
          <w:rFonts w:ascii="Times New Roman" w:hAnsi="Times New Roman" w:cs="Times New Roman"/>
          <w:sz w:val="24"/>
          <w:szCs w:val="24"/>
        </w:rPr>
        <w:t xml:space="preserve"> </w:t>
      </w:r>
      <w:r w:rsidR="00A14BC2">
        <w:rPr>
          <w:rFonts w:ascii="Times New Roman" w:hAnsi="Times New Roman" w:cs="Times New Roman"/>
          <w:sz w:val="24"/>
          <w:szCs w:val="24"/>
        </w:rPr>
        <w:t>was just</w:t>
      </w:r>
      <w:r w:rsidR="00A14BC2" w:rsidRPr="00057613">
        <w:rPr>
          <w:rFonts w:ascii="Times New Roman" w:hAnsi="Times New Roman" w:cs="Times New Roman"/>
          <w:sz w:val="24"/>
          <w:szCs w:val="24"/>
        </w:rPr>
        <w:t xml:space="preserve"> flown </w:t>
      </w:r>
      <w:r w:rsidR="00A14BC2">
        <w:rPr>
          <w:rFonts w:ascii="Times New Roman" w:hAnsi="Times New Roman" w:cs="Times New Roman"/>
          <w:sz w:val="24"/>
          <w:szCs w:val="24"/>
        </w:rPr>
        <w:t xml:space="preserve">in Greenland this year. </w:t>
      </w:r>
      <w:proofErr w:type="gramStart"/>
      <w:r w:rsidR="00A14BC2">
        <w:rPr>
          <w:rFonts w:ascii="Times New Roman" w:hAnsi="Times New Roman" w:cs="Times New Roman"/>
          <w:sz w:val="24"/>
          <w:szCs w:val="24"/>
        </w:rPr>
        <w:t>Figures 8 and 9</w:t>
      </w:r>
      <w:r w:rsidR="002104D7">
        <w:rPr>
          <w:rFonts w:ascii="Times New Roman" w:hAnsi="Times New Roman" w:cs="Times New Roman"/>
          <w:sz w:val="24"/>
          <w:szCs w:val="24"/>
        </w:rPr>
        <w:t xml:space="preserve"> show</w:t>
      </w:r>
      <w:r w:rsidR="00A14BC2" w:rsidRPr="00057613">
        <w:rPr>
          <w:rFonts w:ascii="Times New Roman" w:hAnsi="Times New Roman" w:cs="Times New Roman"/>
          <w:sz w:val="24"/>
          <w:szCs w:val="24"/>
        </w:rPr>
        <w:t xml:space="preserve"> </w:t>
      </w:r>
      <w:r w:rsidR="00474C4D">
        <w:rPr>
          <w:rFonts w:ascii="Times New Roman" w:hAnsi="Times New Roman" w:cs="Times New Roman"/>
          <w:sz w:val="24"/>
          <w:szCs w:val="24"/>
        </w:rPr>
        <w:t>data product examples</w:t>
      </w:r>
      <w:r w:rsidR="00A14BC2" w:rsidRPr="00057613">
        <w:rPr>
          <w:rFonts w:ascii="Times New Roman" w:hAnsi="Times New Roman" w:cs="Times New Roman"/>
          <w:sz w:val="24"/>
          <w:szCs w:val="24"/>
        </w:rPr>
        <w:t xml:space="preserve"> from the </w:t>
      </w:r>
      <w:r w:rsidR="00DB50DF">
        <w:rPr>
          <w:rFonts w:ascii="Times New Roman" w:hAnsi="Times New Roman" w:cs="Times New Roman"/>
          <w:sz w:val="24"/>
          <w:szCs w:val="24"/>
        </w:rPr>
        <w:t>A</w:t>
      </w:r>
      <w:r w:rsidR="002104D7">
        <w:rPr>
          <w:rFonts w:ascii="Times New Roman" w:hAnsi="Times New Roman" w:cs="Times New Roman"/>
          <w:sz w:val="24"/>
          <w:szCs w:val="24"/>
        </w:rPr>
        <w:t>ccumulation R</w:t>
      </w:r>
      <w:r w:rsidR="00A14BC2" w:rsidRPr="00057613">
        <w:rPr>
          <w:rFonts w:ascii="Times New Roman" w:hAnsi="Times New Roman" w:cs="Times New Roman"/>
          <w:sz w:val="24"/>
          <w:szCs w:val="24"/>
        </w:rPr>
        <w:t>a</w:t>
      </w:r>
      <w:r>
        <w:rPr>
          <w:rFonts w:ascii="Times New Roman" w:hAnsi="Times New Roman" w:cs="Times New Roman"/>
          <w:sz w:val="24"/>
          <w:szCs w:val="24"/>
        </w:rPr>
        <w:t>dar.</w:t>
      </w:r>
      <w:proofErr w:type="gramEnd"/>
      <w:r>
        <w:rPr>
          <w:rFonts w:ascii="Times New Roman" w:hAnsi="Times New Roman" w:cs="Times New Roman"/>
          <w:sz w:val="24"/>
          <w:szCs w:val="24"/>
        </w:rPr>
        <w:t xml:space="preserve"> The first example, Figure 8</w:t>
      </w:r>
      <w:r w:rsidR="00A14BC2" w:rsidRPr="00057613">
        <w:rPr>
          <w:rFonts w:ascii="Times New Roman" w:hAnsi="Times New Roman" w:cs="Times New Roman"/>
          <w:sz w:val="24"/>
          <w:szCs w:val="24"/>
        </w:rPr>
        <w:t>, is from the center of the ice sheet and shows internal layers being continuously imaged to a depth of 200 meters. This dataset was taken during the North Central Gap 02 mission over central Greenland and shows accumulation rate and layer thinning variations</w:t>
      </w:r>
      <w:r>
        <w:rPr>
          <w:rFonts w:ascii="Times New Roman" w:hAnsi="Times New Roman" w:cs="Times New Roman"/>
          <w:sz w:val="24"/>
          <w:szCs w:val="24"/>
        </w:rPr>
        <w:t xml:space="preserve">. </w:t>
      </w:r>
    </w:p>
    <w:p w:rsidR="00FC0DD8" w:rsidRPr="00D4551C" w:rsidRDefault="00FC0DD8" w:rsidP="00D4551C">
      <w:pPr>
        <w:spacing w:after="0" w:line="360" w:lineRule="auto"/>
        <w:jc w:val="both"/>
        <w:rPr>
          <w:rFonts w:ascii="Times New Roman" w:hAnsi="Times New Roman" w:cs="Times New Roman"/>
          <w:sz w:val="24"/>
          <w:szCs w:val="24"/>
        </w:rPr>
      </w:pPr>
    </w:p>
    <w:p w:rsidR="00F96657" w:rsidRPr="00057613" w:rsidRDefault="00F96657" w:rsidP="00F966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second example, Figure 9 below</w:t>
      </w:r>
      <w:r w:rsidRPr="00057613">
        <w:rPr>
          <w:rFonts w:ascii="Times New Roman" w:hAnsi="Times New Roman" w:cs="Times New Roman"/>
          <w:sz w:val="24"/>
          <w:szCs w:val="24"/>
        </w:rPr>
        <w:t xml:space="preserve">, shows an example of the </w:t>
      </w:r>
      <w:r w:rsidR="00E13861">
        <w:rPr>
          <w:rFonts w:ascii="Times New Roman" w:hAnsi="Times New Roman" w:cs="Times New Roman"/>
          <w:sz w:val="24"/>
          <w:szCs w:val="24"/>
        </w:rPr>
        <w:t>A</w:t>
      </w:r>
      <w:r w:rsidR="002104D7">
        <w:rPr>
          <w:rFonts w:ascii="Times New Roman" w:hAnsi="Times New Roman" w:cs="Times New Roman"/>
          <w:sz w:val="24"/>
          <w:szCs w:val="24"/>
        </w:rPr>
        <w:t>ccumulation R</w:t>
      </w:r>
      <w:r w:rsidRPr="00057613">
        <w:rPr>
          <w:rFonts w:ascii="Times New Roman" w:hAnsi="Times New Roman" w:cs="Times New Roman"/>
          <w:sz w:val="24"/>
          <w:szCs w:val="24"/>
        </w:rPr>
        <w:t xml:space="preserve">adar sounding Penny </w:t>
      </w:r>
      <w:r w:rsidR="00DB50DF">
        <w:rPr>
          <w:rFonts w:ascii="Times New Roman" w:hAnsi="Times New Roman" w:cs="Times New Roman"/>
          <w:sz w:val="24"/>
          <w:szCs w:val="24"/>
        </w:rPr>
        <w:t>I</w:t>
      </w:r>
      <w:r w:rsidRPr="00057613">
        <w:rPr>
          <w:rFonts w:ascii="Times New Roman" w:hAnsi="Times New Roman" w:cs="Times New Roman"/>
          <w:sz w:val="24"/>
          <w:szCs w:val="24"/>
        </w:rPr>
        <w:t>ce Cap during the Baffin 02 mission.</w:t>
      </w:r>
    </w:p>
    <w:p w:rsidR="00F96657" w:rsidRDefault="00F96657" w:rsidP="000B1507">
      <w:pPr>
        <w:pStyle w:val="NoSpacing"/>
        <w:tabs>
          <w:tab w:val="left" w:pos="0"/>
          <w:tab w:val="left" w:pos="1260"/>
          <w:tab w:val="left" w:pos="1350"/>
        </w:tabs>
        <w:spacing w:line="360" w:lineRule="auto"/>
        <w:jc w:val="both"/>
        <w:rPr>
          <w:rFonts w:asciiTheme="minorHAnsi" w:hAnsiTheme="minorHAnsi" w:cstheme="minorHAnsi"/>
          <w:b/>
          <w:sz w:val="24"/>
        </w:rPr>
      </w:pPr>
    </w:p>
    <w:p w:rsidR="00FC0DD8" w:rsidRDefault="00FC0DD8" w:rsidP="000B1507">
      <w:pPr>
        <w:pStyle w:val="NoSpacing"/>
        <w:tabs>
          <w:tab w:val="left" w:pos="0"/>
          <w:tab w:val="left" w:pos="1260"/>
          <w:tab w:val="left" w:pos="1350"/>
        </w:tabs>
        <w:spacing w:line="360" w:lineRule="auto"/>
        <w:jc w:val="both"/>
        <w:rPr>
          <w:rFonts w:asciiTheme="minorHAnsi" w:hAnsiTheme="minorHAnsi" w:cstheme="minorHAnsi"/>
          <w:b/>
          <w:sz w:val="24"/>
        </w:rPr>
      </w:pPr>
    </w:p>
    <w:p w:rsidR="008F6413" w:rsidRDefault="00F96657" w:rsidP="000B1507">
      <w:pPr>
        <w:pStyle w:val="NoSpacing"/>
        <w:tabs>
          <w:tab w:val="left" w:pos="0"/>
          <w:tab w:val="left" w:pos="1260"/>
          <w:tab w:val="left" w:pos="1350"/>
        </w:tabs>
        <w:spacing w:line="360" w:lineRule="auto"/>
        <w:jc w:val="both"/>
        <w:rPr>
          <w:rFonts w:asciiTheme="minorHAnsi" w:hAnsiTheme="minorHAnsi" w:cstheme="minorHAnsi"/>
          <w:b/>
          <w:sz w:val="24"/>
        </w:rPr>
      </w:pPr>
      <w:r>
        <w:rPr>
          <w:noProof/>
        </w:rPr>
        <mc:AlternateContent>
          <mc:Choice Requires="wps">
            <w:drawing>
              <wp:anchor distT="0" distB="0" distL="114300" distR="114300" simplePos="0" relativeHeight="251676672" behindDoc="0" locked="0" layoutInCell="1" allowOverlap="1" wp14:anchorId="2FDBD019" wp14:editId="1ECB2421">
                <wp:simplePos x="0" y="0"/>
                <wp:positionH relativeFrom="column">
                  <wp:posOffset>-2987040</wp:posOffset>
                </wp:positionH>
                <wp:positionV relativeFrom="paragraph">
                  <wp:posOffset>222250</wp:posOffset>
                </wp:positionV>
                <wp:extent cx="3275330" cy="353060"/>
                <wp:effectExtent l="0" t="0" r="1270" b="8890"/>
                <wp:wrapSquare wrapText="bothSides"/>
                <wp:docPr id="2074" name="Text Box 2074"/>
                <wp:cNvGraphicFramePr/>
                <a:graphic xmlns:a="http://schemas.openxmlformats.org/drawingml/2006/main">
                  <a:graphicData uri="http://schemas.microsoft.com/office/word/2010/wordprocessingShape">
                    <wps:wsp>
                      <wps:cNvSpPr txBox="1"/>
                      <wps:spPr>
                        <a:xfrm>
                          <a:off x="0" y="0"/>
                          <a:ext cx="3275330" cy="353060"/>
                        </a:xfrm>
                        <a:prstGeom prst="rect">
                          <a:avLst/>
                        </a:prstGeom>
                        <a:solidFill>
                          <a:prstClr val="white"/>
                        </a:solidFill>
                        <a:ln>
                          <a:noFill/>
                        </a:ln>
                        <a:effectLst/>
                      </wps:spPr>
                      <wps:txbx>
                        <w:txbxContent>
                          <w:p w:rsidR="001C0181" w:rsidRPr="00F96657" w:rsidRDefault="001C0181" w:rsidP="00D4551C">
                            <w:pPr>
                              <w:pStyle w:val="NoSpacing"/>
                              <w:tabs>
                                <w:tab w:val="left" w:pos="0"/>
                                <w:tab w:val="left" w:pos="1260"/>
                                <w:tab w:val="left" w:pos="1350"/>
                              </w:tabs>
                              <w:jc w:val="both"/>
                              <w:rPr>
                                <w:rFonts w:asciiTheme="minorHAnsi" w:hAnsiTheme="minorHAnsi" w:cstheme="minorHAnsi"/>
                                <w:b/>
                              </w:rPr>
                            </w:pPr>
                            <w:r w:rsidRPr="00F96657">
                              <w:rPr>
                                <w:rFonts w:asciiTheme="minorHAnsi" w:hAnsiTheme="minorHAnsi" w:cstheme="minorHAnsi"/>
                                <w:b/>
                              </w:rPr>
                              <w:t xml:space="preserve">Figure 8: Internal layers from central </w:t>
                            </w:r>
                            <w:proofErr w:type="gramStart"/>
                            <w:r w:rsidRPr="00F96657">
                              <w:rPr>
                                <w:rFonts w:asciiTheme="minorHAnsi" w:hAnsiTheme="minorHAnsi" w:cstheme="minorHAnsi"/>
                                <w:b/>
                              </w:rPr>
                              <w:t>Greenla</w:t>
                            </w:r>
                            <w:r w:rsidR="002104D7">
                              <w:rPr>
                                <w:rFonts w:asciiTheme="minorHAnsi" w:hAnsiTheme="minorHAnsi" w:cstheme="minorHAnsi"/>
                                <w:b/>
                              </w:rPr>
                              <w:t>nd,</w:t>
                            </w:r>
                            <w:proofErr w:type="gramEnd"/>
                            <w:r w:rsidR="002104D7">
                              <w:rPr>
                                <w:rFonts w:asciiTheme="minorHAnsi" w:hAnsiTheme="minorHAnsi" w:cstheme="minorHAnsi"/>
                                <w:b/>
                              </w:rPr>
                              <w:t xml:space="preserve"> imaged by the Accumulation R</w:t>
                            </w:r>
                            <w:r w:rsidRPr="00F96657">
                              <w:rPr>
                                <w:rFonts w:asciiTheme="minorHAnsi" w:hAnsiTheme="minorHAnsi" w:cstheme="minorHAnsi"/>
                                <w:b/>
                              </w:rPr>
                              <w:t>adar.</w:t>
                            </w:r>
                          </w:p>
                          <w:p w:rsidR="001C0181" w:rsidRPr="005972D4" w:rsidRDefault="001C0181" w:rsidP="00D4551C">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4" o:spid="_x0000_s1027" type="#_x0000_t202" style="position:absolute;left:0;text-align:left;margin-left:-235.2pt;margin-top:17.5pt;width:257.9pt;height:2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" stroked="f">
                <v:textbox inset="0,0,0,0">
                  <w:txbxContent>
                    <w:p w:rsidR="001C0181" w:rsidRPr="00F96657" w:rsidRDefault="001C0181" w:rsidP="00D4551C">
                      <w:pPr>
                        <w:pStyle w:val="NoSpacing"/>
                        <w:tabs>
                          <w:tab w:val="left" w:pos="0"/>
                          <w:tab w:val="left" w:pos="1260"/>
                          <w:tab w:val="left" w:pos="1350"/>
                        </w:tabs>
                        <w:jc w:val="both"/>
                        <w:rPr>
                          <w:rFonts w:asciiTheme="minorHAnsi" w:hAnsiTheme="minorHAnsi" w:cstheme="minorHAnsi"/>
                          <w:b/>
                        </w:rPr>
                      </w:pPr>
                      <w:r w:rsidRPr="00F96657">
                        <w:rPr>
                          <w:rFonts w:asciiTheme="minorHAnsi" w:hAnsiTheme="minorHAnsi" w:cstheme="minorHAnsi"/>
                          <w:b/>
                        </w:rPr>
                        <w:t xml:space="preserve">Figure 8: Internal layers from central </w:t>
                      </w:r>
                      <w:proofErr w:type="gramStart"/>
                      <w:r w:rsidRPr="00F96657">
                        <w:rPr>
                          <w:rFonts w:asciiTheme="minorHAnsi" w:hAnsiTheme="minorHAnsi" w:cstheme="minorHAnsi"/>
                          <w:b/>
                        </w:rPr>
                        <w:t>Greenla</w:t>
                      </w:r>
                      <w:r w:rsidR="002104D7">
                        <w:rPr>
                          <w:rFonts w:asciiTheme="minorHAnsi" w:hAnsiTheme="minorHAnsi" w:cstheme="minorHAnsi"/>
                          <w:b/>
                        </w:rPr>
                        <w:t>nd,</w:t>
                      </w:r>
                      <w:proofErr w:type="gramEnd"/>
                      <w:r w:rsidR="002104D7">
                        <w:rPr>
                          <w:rFonts w:asciiTheme="minorHAnsi" w:hAnsiTheme="minorHAnsi" w:cstheme="minorHAnsi"/>
                          <w:b/>
                        </w:rPr>
                        <w:t xml:space="preserve"> imaged by the Accumulation R</w:t>
                      </w:r>
                      <w:r w:rsidRPr="00F96657">
                        <w:rPr>
                          <w:rFonts w:asciiTheme="minorHAnsi" w:hAnsiTheme="minorHAnsi" w:cstheme="minorHAnsi"/>
                          <w:b/>
                        </w:rPr>
                        <w:t>adar.</w:t>
                      </w:r>
                    </w:p>
                    <w:p w:rsidR="001C0181" w:rsidRPr="005972D4" w:rsidRDefault="001C0181" w:rsidP="00D4551C">
                      <w:pPr>
                        <w:pStyle w:val="Caption"/>
                        <w:rPr>
                          <w:rFonts w:ascii="Times New Roman" w:hAnsi="Times New Roman" w:cs="Times New Roman"/>
                          <w:noProof/>
                          <w:sz w:val="24"/>
                          <w:szCs w:val="24"/>
                        </w:rPr>
                      </w:pPr>
                    </w:p>
                  </w:txbxContent>
                </v:textbox>
                <w10:wrap type="square"/>
              </v:shape>
            </w:pict>
          </mc:Fallback>
        </mc:AlternateContent>
      </w:r>
    </w:p>
    <w:p w:rsidR="00F96657" w:rsidRDefault="00A14BC2" w:rsidP="00905657">
      <w:pPr>
        <w:pStyle w:val="NoSpacing"/>
        <w:keepNext/>
        <w:tabs>
          <w:tab w:val="left" w:pos="0"/>
          <w:tab w:val="left" w:pos="1260"/>
          <w:tab w:val="left" w:pos="1350"/>
        </w:tabs>
        <w:spacing w:line="360" w:lineRule="auto"/>
        <w:jc w:val="center"/>
      </w:pPr>
      <w:r w:rsidRPr="00057613">
        <w:rPr>
          <w:rFonts w:ascii="Times New Roman" w:hAnsi="Times New Roman"/>
          <w:noProof/>
          <w:sz w:val="24"/>
          <w:szCs w:val="24"/>
        </w:rPr>
        <w:lastRenderedPageBreak/>
        <w:drawing>
          <wp:inline distT="0" distB="0" distL="0" distR="0" wp14:anchorId="7235BFAE" wp14:editId="1307712C">
            <wp:extent cx="5935345" cy="2971165"/>
            <wp:effectExtent l="0" t="0" r="8255" b="63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5345" cy="2971165"/>
                    </a:xfrm>
                    <a:prstGeom prst="rect">
                      <a:avLst/>
                    </a:prstGeom>
                    <a:noFill/>
                    <a:ln>
                      <a:noFill/>
                    </a:ln>
                  </pic:spPr>
                </pic:pic>
              </a:graphicData>
            </a:graphic>
          </wp:inline>
        </w:drawing>
      </w:r>
    </w:p>
    <w:p w:rsidR="008F6413" w:rsidRPr="00D4551C" w:rsidRDefault="00F96657" w:rsidP="00D4551C">
      <w:pPr>
        <w:pStyle w:val="Caption"/>
        <w:jc w:val="center"/>
        <w:rPr>
          <w:rFonts w:cstheme="minorHAnsi"/>
          <w:b w:val="0"/>
          <w:color w:val="auto"/>
          <w:sz w:val="22"/>
          <w:szCs w:val="22"/>
        </w:rPr>
      </w:pPr>
      <w:r w:rsidRPr="00D4551C">
        <w:rPr>
          <w:color w:val="auto"/>
          <w:sz w:val="22"/>
          <w:szCs w:val="22"/>
        </w:rPr>
        <w:t xml:space="preserve">Figure </w:t>
      </w:r>
      <w:r>
        <w:rPr>
          <w:color w:val="auto"/>
          <w:sz w:val="22"/>
          <w:szCs w:val="22"/>
        </w:rPr>
        <w:t>9:</w:t>
      </w:r>
      <w:r w:rsidR="002104D7">
        <w:rPr>
          <w:rFonts w:ascii="Times New Roman" w:hAnsi="Times New Roman" w:cs="Times New Roman"/>
          <w:color w:val="auto"/>
          <w:sz w:val="22"/>
          <w:szCs w:val="22"/>
        </w:rPr>
        <w:t xml:space="preserve"> Accumulation R</w:t>
      </w:r>
      <w:r w:rsidRPr="00D4551C">
        <w:rPr>
          <w:rFonts w:ascii="Times New Roman" w:hAnsi="Times New Roman" w:cs="Times New Roman"/>
          <w:color w:val="auto"/>
          <w:sz w:val="22"/>
          <w:szCs w:val="22"/>
        </w:rPr>
        <w:t>adar continuous depth sounding of the Penny Ice</w:t>
      </w:r>
      <w:r w:rsidR="00DB50DF">
        <w:rPr>
          <w:rFonts w:ascii="Times New Roman" w:hAnsi="Times New Roman" w:cs="Times New Roman"/>
          <w:color w:val="auto"/>
          <w:sz w:val="22"/>
          <w:szCs w:val="22"/>
        </w:rPr>
        <w:t xml:space="preserve"> C</w:t>
      </w:r>
      <w:r w:rsidRPr="00D4551C">
        <w:rPr>
          <w:rFonts w:ascii="Times New Roman" w:hAnsi="Times New Roman" w:cs="Times New Roman"/>
          <w:color w:val="auto"/>
          <w:sz w:val="22"/>
          <w:szCs w:val="22"/>
        </w:rPr>
        <w:t>ap on Baffin Island</w:t>
      </w:r>
      <w:r w:rsidR="00F51655">
        <w:rPr>
          <w:rFonts w:ascii="Times New Roman" w:hAnsi="Times New Roman" w:cs="Times New Roman"/>
          <w:color w:val="auto"/>
          <w:sz w:val="22"/>
          <w:szCs w:val="22"/>
        </w:rPr>
        <w:t>.</w:t>
      </w:r>
    </w:p>
    <w:p w:rsidR="00F96657" w:rsidRDefault="00F96657" w:rsidP="000B1507">
      <w:pPr>
        <w:pStyle w:val="NoSpacing"/>
        <w:tabs>
          <w:tab w:val="left" w:pos="0"/>
          <w:tab w:val="left" w:pos="1260"/>
          <w:tab w:val="left" w:pos="1350"/>
        </w:tabs>
        <w:spacing w:line="360" w:lineRule="auto"/>
        <w:jc w:val="both"/>
        <w:rPr>
          <w:rFonts w:asciiTheme="minorHAnsi" w:hAnsiTheme="minorHAnsi" w:cstheme="minorHAnsi"/>
          <w:b/>
          <w:sz w:val="24"/>
        </w:rPr>
      </w:pPr>
    </w:p>
    <w:p w:rsidR="002A6349" w:rsidRPr="000924D0" w:rsidRDefault="002A6349" w:rsidP="000B1507">
      <w:pPr>
        <w:pStyle w:val="NoSpacing"/>
        <w:tabs>
          <w:tab w:val="left" w:pos="0"/>
          <w:tab w:val="left" w:pos="1260"/>
          <w:tab w:val="left" w:pos="1350"/>
        </w:tabs>
        <w:spacing w:line="360" w:lineRule="auto"/>
        <w:jc w:val="both"/>
        <w:rPr>
          <w:rFonts w:asciiTheme="minorHAnsi" w:hAnsiTheme="minorHAnsi" w:cstheme="minorHAnsi"/>
          <w:b/>
          <w:sz w:val="24"/>
        </w:rPr>
      </w:pPr>
      <w:r w:rsidRPr="000924D0">
        <w:rPr>
          <w:rFonts w:asciiTheme="minorHAnsi" w:hAnsiTheme="minorHAnsi" w:cstheme="minorHAnsi"/>
          <w:b/>
          <w:sz w:val="24"/>
        </w:rPr>
        <w:t>3.3 UWB FMCW Systems (Snow and Ku-</w:t>
      </w:r>
      <w:r w:rsidR="00E13861">
        <w:rPr>
          <w:rFonts w:asciiTheme="minorHAnsi" w:hAnsiTheme="minorHAnsi" w:cstheme="minorHAnsi"/>
          <w:b/>
          <w:sz w:val="24"/>
        </w:rPr>
        <w:t>b</w:t>
      </w:r>
      <w:r w:rsidRPr="000924D0">
        <w:rPr>
          <w:rFonts w:asciiTheme="minorHAnsi" w:hAnsiTheme="minorHAnsi" w:cstheme="minorHAnsi"/>
          <w:b/>
          <w:sz w:val="24"/>
        </w:rPr>
        <w:t>and)</w:t>
      </w:r>
    </w:p>
    <w:p w:rsidR="00FC0DD8" w:rsidRPr="000924D0" w:rsidRDefault="00FC0DD8" w:rsidP="000B1507">
      <w:pPr>
        <w:pStyle w:val="NoSpacing"/>
        <w:tabs>
          <w:tab w:val="left" w:pos="0"/>
          <w:tab w:val="left" w:pos="1260"/>
          <w:tab w:val="left" w:pos="1350"/>
        </w:tabs>
        <w:spacing w:line="360" w:lineRule="auto"/>
        <w:jc w:val="both"/>
        <w:rPr>
          <w:rFonts w:asciiTheme="minorHAnsi" w:hAnsiTheme="minorHAnsi" w:cstheme="minorHAnsi"/>
          <w:b/>
          <w:sz w:val="24"/>
        </w:rPr>
      </w:pPr>
    </w:p>
    <w:p w:rsidR="002A6349" w:rsidRPr="000924D0" w:rsidRDefault="002A6349" w:rsidP="000B1507">
      <w:pPr>
        <w:spacing w:after="0" w:line="360" w:lineRule="auto"/>
        <w:jc w:val="both"/>
        <w:rPr>
          <w:rFonts w:cstheme="minorHAnsi"/>
          <w:sz w:val="24"/>
        </w:rPr>
      </w:pPr>
      <w:r w:rsidRPr="000924D0">
        <w:rPr>
          <w:rFonts w:cstheme="minorHAnsi"/>
          <w:sz w:val="24"/>
        </w:rPr>
        <w:t>For the 2012 Antarctic deployment, the improvements in the Ku-</w:t>
      </w:r>
      <w:r w:rsidR="00E13861">
        <w:rPr>
          <w:rFonts w:cstheme="minorHAnsi"/>
          <w:sz w:val="24"/>
        </w:rPr>
        <w:t>b</w:t>
      </w:r>
      <w:r w:rsidRPr="000924D0">
        <w:rPr>
          <w:rFonts w:cstheme="minorHAnsi"/>
          <w:sz w:val="24"/>
        </w:rPr>
        <w:t xml:space="preserve">and/Snow </w:t>
      </w:r>
      <w:r w:rsidR="00474C4D">
        <w:rPr>
          <w:rFonts w:cstheme="minorHAnsi"/>
          <w:sz w:val="24"/>
        </w:rPr>
        <w:t>R</w:t>
      </w:r>
      <w:r w:rsidRPr="000924D0">
        <w:rPr>
          <w:rFonts w:cstheme="minorHAnsi"/>
          <w:sz w:val="24"/>
        </w:rPr>
        <w:t>adar system</w:t>
      </w:r>
      <w:r w:rsidR="0036638E" w:rsidRPr="000924D0">
        <w:rPr>
          <w:rFonts w:cstheme="minorHAnsi"/>
          <w:sz w:val="24"/>
        </w:rPr>
        <w:t>s</w:t>
      </w:r>
      <w:r w:rsidRPr="000924D0">
        <w:rPr>
          <w:rFonts w:cstheme="minorHAnsi"/>
          <w:sz w:val="24"/>
        </w:rPr>
        <w:t xml:space="preserve"> include</w:t>
      </w:r>
      <w:r w:rsidR="0036638E" w:rsidRPr="000924D0">
        <w:rPr>
          <w:rFonts w:cstheme="minorHAnsi"/>
          <w:sz w:val="24"/>
        </w:rPr>
        <w:t>d</w:t>
      </w:r>
      <w:r w:rsidRPr="000924D0">
        <w:rPr>
          <w:rFonts w:cstheme="minorHAnsi"/>
          <w:sz w:val="24"/>
        </w:rPr>
        <w:t xml:space="preserve"> upgrades in the chirp generator, and the integration of an online loop-back system. The chirp generator was upgraded to improve the system response and reduce coherent noise. Amplitude pre-distortion was applied to the reference signal of the Type-1 Phase-Locked-Loop (PLL) to minimize the effects of the undesired amplitude modulation. This resulted in a significant reduction of coherent noise and improvement in range </w:t>
      </w:r>
      <w:proofErr w:type="spellStart"/>
      <w:r w:rsidRPr="000924D0">
        <w:rPr>
          <w:rFonts w:cstheme="minorHAnsi"/>
          <w:sz w:val="24"/>
        </w:rPr>
        <w:t>sidelobe</w:t>
      </w:r>
      <w:proofErr w:type="spellEnd"/>
      <w:r w:rsidRPr="000924D0">
        <w:rPr>
          <w:rFonts w:cstheme="minorHAnsi"/>
          <w:sz w:val="24"/>
        </w:rPr>
        <w:t xml:space="preserve"> level. Moreover, the waveform generator of the PLL voltage pre-distortion was upgraded with higher sampling rate and higher linearity. This upgrade resulted in an improved system response. During this campaign, RF relays were integrated to the system to ease the collection of loopback data. These data provide information of the system response during flight and can be used in post-processing to reduce undesired hardware effects.</w:t>
      </w:r>
    </w:p>
    <w:p w:rsidR="00D838F8" w:rsidRPr="000924D0" w:rsidRDefault="00D838F8" w:rsidP="000B1507">
      <w:pPr>
        <w:spacing w:after="0" w:line="360" w:lineRule="auto"/>
        <w:jc w:val="both"/>
        <w:rPr>
          <w:rFonts w:cstheme="minorHAnsi"/>
          <w:sz w:val="24"/>
        </w:rPr>
      </w:pPr>
    </w:p>
    <w:p w:rsidR="002A6349" w:rsidRPr="000924D0" w:rsidRDefault="002A6349" w:rsidP="000B1507">
      <w:pPr>
        <w:spacing w:after="0" w:line="360" w:lineRule="auto"/>
        <w:jc w:val="both"/>
        <w:rPr>
          <w:rFonts w:cstheme="minorHAnsi"/>
          <w:sz w:val="24"/>
        </w:rPr>
      </w:pPr>
      <w:r w:rsidRPr="000924D0">
        <w:rPr>
          <w:rFonts w:cstheme="minorHAnsi"/>
          <w:sz w:val="24"/>
        </w:rPr>
        <w:t>For the 2013 Artic deployment, the improvements include an upgrade of the chirp generator, an upgrade of the RF sub-system of the Ku-</w:t>
      </w:r>
      <w:r w:rsidR="00E13861">
        <w:rPr>
          <w:rFonts w:cstheme="minorHAnsi"/>
          <w:sz w:val="24"/>
        </w:rPr>
        <w:t>b</w:t>
      </w:r>
      <w:r w:rsidR="002104D7">
        <w:rPr>
          <w:rFonts w:cstheme="minorHAnsi"/>
          <w:sz w:val="24"/>
        </w:rPr>
        <w:t>and R</w:t>
      </w:r>
      <w:r w:rsidRPr="000924D0">
        <w:rPr>
          <w:rFonts w:cstheme="minorHAnsi"/>
          <w:sz w:val="24"/>
        </w:rPr>
        <w:t xml:space="preserve">adar, and the use of Digital-Down-Conversion (DDC) in the data acquisition system (DAQ). The chirp generator based on a Type-1 PLL used </w:t>
      </w:r>
      <w:r w:rsidRPr="000924D0">
        <w:rPr>
          <w:rFonts w:cstheme="minorHAnsi"/>
          <w:sz w:val="24"/>
        </w:rPr>
        <w:lastRenderedPageBreak/>
        <w:t xml:space="preserve">during the 2012 seasons was replaced by a Digital Chirp Generator. The new chirp generator is composed of an FPGA-implemented high speed DDS, a high speed Digital to Analog Converter (DAC), and an ultra-wideband frequency multiplier. This waveform generator has outstanding phase noise performance compared to high-speed PLLs.  Due to the careful design of the frequency multiplier, this waveform generator adds negligible amounts of coherent noise. The digital nature of this waveform generator allows for the instantaneous phase pre-distortion of the chirp to compensate for undesired phase modulation effects in the RF chain. </w:t>
      </w:r>
      <w:r w:rsidR="00E46103">
        <w:rPr>
          <w:rFonts w:cstheme="minorHAnsi"/>
          <w:sz w:val="24"/>
        </w:rPr>
        <w:t>Figure 10 shows the system response with the new chirp generator along with the installed system.  Figure 11 shows some example a-scopes from three consecutive campaigns.</w:t>
      </w:r>
    </w:p>
    <w:p w:rsidR="00D838F8" w:rsidRPr="000924D0" w:rsidRDefault="00D838F8" w:rsidP="000B1507">
      <w:pPr>
        <w:spacing w:after="0" w:line="360" w:lineRule="auto"/>
        <w:jc w:val="both"/>
        <w:rPr>
          <w:rFonts w:cstheme="minorHAnsi"/>
          <w:sz w:val="24"/>
        </w:rPr>
      </w:pPr>
    </w:p>
    <w:p w:rsidR="002A6349" w:rsidRDefault="002A6349" w:rsidP="000B1507">
      <w:pPr>
        <w:spacing w:after="0" w:line="360" w:lineRule="auto"/>
        <w:jc w:val="both"/>
        <w:rPr>
          <w:rFonts w:cstheme="minorHAnsi"/>
          <w:sz w:val="24"/>
        </w:rPr>
      </w:pPr>
      <w:r w:rsidRPr="000924D0">
        <w:rPr>
          <w:rFonts w:cstheme="minorHAnsi"/>
          <w:sz w:val="24"/>
        </w:rPr>
        <w:t>The Ku-</w:t>
      </w:r>
      <w:r w:rsidR="00E13861">
        <w:rPr>
          <w:rFonts w:cstheme="minorHAnsi"/>
          <w:sz w:val="24"/>
        </w:rPr>
        <w:t>b</w:t>
      </w:r>
      <w:r w:rsidRPr="000924D0">
        <w:rPr>
          <w:rFonts w:cstheme="minorHAnsi"/>
          <w:sz w:val="24"/>
        </w:rPr>
        <w:t xml:space="preserve">and RF sub-system was also replaced. In this new implementation, the loop sensitivity was increased. </w:t>
      </w:r>
      <w:r w:rsidR="00E46103">
        <w:rPr>
          <w:rFonts w:cstheme="minorHAnsi"/>
          <w:sz w:val="24"/>
        </w:rPr>
        <w:t>Then number and length</w:t>
      </w:r>
      <w:r w:rsidRPr="000924D0">
        <w:rPr>
          <w:rFonts w:cstheme="minorHAnsi"/>
          <w:sz w:val="24"/>
        </w:rPr>
        <w:t xml:space="preserve"> of RF cables and connectors was minimized to reduce RF reflections. DDC processing was also included in the data acquisition</w:t>
      </w:r>
      <w:r w:rsidR="00E46103">
        <w:rPr>
          <w:rFonts w:cstheme="minorHAnsi"/>
          <w:sz w:val="24"/>
        </w:rPr>
        <w:t xml:space="preserve"> to</w:t>
      </w:r>
      <w:r w:rsidRPr="000924D0">
        <w:rPr>
          <w:rFonts w:cstheme="minorHAnsi"/>
          <w:sz w:val="24"/>
        </w:rPr>
        <w:t xml:space="preserve"> take advantage of the narrow band nature of the Intermediate Frequency (IF), which contains the radar information for these radars. The DDC reduces the data rate by digital down-converting and decimating the IF signals. The DDC was used to reduce the data rate by factors of 2, 4 and 8.</w:t>
      </w:r>
    </w:p>
    <w:p w:rsidR="00F96657" w:rsidRPr="000924D0" w:rsidRDefault="00F96657" w:rsidP="000B1507">
      <w:pPr>
        <w:spacing w:after="0" w:line="360" w:lineRule="auto"/>
        <w:jc w:val="both"/>
        <w:rPr>
          <w:rFonts w:cstheme="minorHAnsi"/>
          <w:sz w:val="24"/>
        </w:rPr>
      </w:pPr>
    </w:p>
    <w:p w:rsidR="002A6349" w:rsidRPr="000924D0" w:rsidRDefault="00F96657" w:rsidP="00D4551C">
      <w:pPr>
        <w:pStyle w:val="NoSpacing"/>
        <w:numPr>
          <w:ilvl w:val="0"/>
          <w:numId w:val="26"/>
        </w:numPr>
        <w:tabs>
          <w:tab w:val="left" w:pos="0"/>
          <w:tab w:val="left" w:pos="1260"/>
          <w:tab w:val="left" w:pos="1350"/>
        </w:tabs>
        <w:spacing w:line="360" w:lineRule="auto"/>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(b)</w:t>
      </w:r>
    </w:p>
    <w:p w:rsidR="009003D1" w:rsidRPr="000924D0" w:rsidRDefault="00BE2880" w:rsidP="00905657">
      <w:pPr>
        <w:tabs>
          <w:tab w:val="left" w:pos="2744"/>
          <w:tab w:val="right" w:pos="9450"/>
        </w:tabs>
        <w:jc w:val="center"/>
        <w:rPr>
          <w:rFonts w:cstheme="minorHAnsi"/>
        </w:rPr>
      </w:pPr>
      <w:r w:rsidRPr="000924D0">
        <w:rPr>
          <w:rFonts w:cstheme="minorHAnsi"/>
          <w:noProof/>
        </w:rPr>
        <w:drawing>
          <wp:anchor distT="0" distB="0" distL="114300" distR="114300" simplePos="0" relativeHeight="251669504" behindDoc="0" locked="0" layoutInCell="1" allowOverlap="1" wp14:anchorId="40F7318F" wp14:editId="66352186">
            <wp:simplePos x="0" y="0"/>
            <wp:positionH relativeFrom="column">
              <wp:posOffset>-187960</wp:posOffset>
            </wp:positionH>
            <wp:positionV relativeFrom="paragraph">
              <wp:posOffset>48895</wp:posOffset>
            </wp:positionV>
            <wp:extent cx="3159125" cy="2634615"/>
            <wp:effectExtent l="0" t="0" r="3175" b="0"/>
            <wp:wrapSquare wrapText="bothSides"/>
            <wp:docPr id="2055" name="Picture 2055" descr="C:\Users\daniel\Desktop\measurements_cal\response_c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Desktop\measurements_cal\response_cm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9125" cy="263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3D1" w:rsidRPr="000924D0">
        <w:rPr>
          <w:rFonts w:cstheme="minorHAnsi"/>
          <w:noProof/>
        </w:rPr>
        <w:drawing>
          <wp:inline distT="0" distB="0" distL="0" distR="0" wp14:anchorId="1F540512" wp14:editId="755352E3">
            <wp:extent cx="1709693" cy="2379372"/>
            <wp:effectExtent l="0" t="0" r="5080" b="1905"/>
            <wp:docPr id="2" name="Picture 2" descr="C:\Users\daniel\Desktop\2013_P3\install_files\photos\good\KUBAND_SNOW_R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esktop\2013_P3\install_files\photos\good\KUBAND_SNOW_RACK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1375" cy="2381713"/>
                    </a:xfrm>
                    <a:prstGeom prst="rect">
                      <a:avLst/>
                    </a:prstGeom>
                    <a:noFill/>
                    <a:ln>
                      <a:noFill/>
                    </a:ln>
                  </pic:spPr>
                </pic:pic>
              </a:graphicData>
            </a:graphic>
          </wp:inline>
        </w:drawing>
      </w:r>
    </w:p>
    <w:p w:rsidR="00D838F8" w:rsidRPr="000924D0" w:rsidRDefault="00D838F8" w:rsidP="0036638E">
      <w:pPr>
        <w:jc w:val="center"/>
        <w:rPr>
          <w:rFonts w:cstheme="minorHAnsi"/>
        </w:rPr>
      </w:pPr>
    </w:p>
    <w:p w:rsidR="00E32797" w:rsidRPr="000924D0" w:rsidRDefault="0036638E" w:rsidP="0036638E">
      <w:pPr>
        <w:jc w:val="center"/>
        <w:rPr>
          <w:rFonts w:cstheme="minorHAnsi"/>
        </w:rPr>
      </w:pPr>
      <w:r w:rsidRPr="00D4551C">
        <w:rPr>
          <w:rFonts w:cstheme="minorHAnsi"/>
          <w:b/>
        </w:rPr>
        <w:t xml:space="preserve">Figure </w:t>
      </w:r>
      <w:r w:rsidR="00F96657">
        <w:rPr>
          <w:rFonts w:cstheme="minorHAnsi"/>
          <w:b/>
        </w:rPr>
        <w:t>10: (a)</w:t>
      </w:r>
      <w:r w:rsidRPr="00D4551C">
        <w:rPr>
          <w:rFonts w:cstheme="minorHAnsi"/>
          <w:b/>
        </w:rPr>
        <w:t xml:space="preserve"> Ku-</w:t>
      </w:r>
      <w:r w:rsidR="00FC0DD8">
        <w:rPr>
          <w:rFonts w:cstheme="minorHAnsi"/>
          <w:b/>
        </w:rPr>
        <w:t>b</w:t>
      </w:r>
      <w:r w:rsidRPr="00D4551C">
        <w:rPr>
          <w:rFonts w:cstheme="minorHAnsi"/>
          <w:b/>
        </w:rPr>
        <w:t xml:space="preserve">and Radar System Response for a synthetic target (564-m delay line with a measured delay of 2.81 </w:t>
      </w:r>
      <w:proofErr w:type="spellStart"/>
      <w:r w:rsidRPr="00D4551C">
        <w:rPr>
          <w:rFonts w:cstheme="minorHAnsi"/>
          <w:b/>
        </w:rPr>
        <w:t>μs</w:t>
      </w:r>
      <w:proofErr w:type="spellEnd"/>
      <w:r w:rsidRPr="00D4551C">
        <w:rPr>
          <w:rFonts w:cstheme="minorHAnsi"/>
          <w:b/>
        </w:rPr>
        <w:t>) measured using the new chirp generator with 6 GHz of bandwidth and 240 μ sweep time</w:t>
      </w:r>
      <w:r w:rsidR="00F96657">
        <w:rPr>
          <w:rFonts w:cstheme="minorHAnsi"/>
          <w:b/>
        </w:rPr>
        <w:t xml:space="preserve">; (b) </w:t>
      </w:r>
      <w:r w:rsidRPr="00D4551C">
        <w:rPr>
          <w:rFonts w:cstheme="minorHAnsi"/>
          <w:b/>
        </w:rPr>
        <w:t>Photograph of the combined Snow/Ku-</w:t>
      </w:r>
      <w:r w:rsidR="00FC0DD8">
        <w:rPr>
          <w:rFonts w:cstheme="minorHAnsi"/>
          <w:b/>
        </w:rPr>
        <w:t>b</w:t>
      </w:r>
      <w:r w:rsidRPr="00D4551C">
        <w:rPr>
          <w:rFonts w:cstheme="minorHAnsi"/>
          <w:b/>
        </w:rPr>
        <w:t xml:space="preserve">and </w:t>
      </w:r>
      <w:r w:rsidR="00474C4D">
        <w:rPr>
          <w:rFonts w:cstheme="minorHAnsi"/>
          <w:b/>
        </w:rPr>
        <w:t>R</w:t>
      </w:r>
      <w:r w:rsidRPr="00D4551C">
        <w:rPr>
          <w:rFonts w:cstheme="minorHAnsi"/>
          <w:b/>
        </w:rPr>
        <w:t>adar system</w:t>
      </w:r>
      <w:r w:rsidR="00F96657">
        <w:rPr>
          <w:rFonts w:cstheme="minorHAnsi"/>
          <w:b/>
        </w:rPr>
        <w:t>.</w:t>
      </w:r>
    </w:p>
    <w:p w:rsidR="0036638E" w:rsidRPr="000924D0" w:rsidRDefault="0036638E" w:rsidP="000B1507">
      <w:pPr>
        <w:tabs>
          <w:tab w:val="left" w:pos="2744"/>
          <w:tab w:val="right" w:pos="9450"/>
        </w:tabs>
        <w:jc w:val="center"/>
        <w:rPr>
          <w:rFonts w:cstheme="minorHAnsi"/>
        </w:rPr>
      </w:pPr>
    </w:p>
    <w:p w:rsidR="009003D1" w:rsidRPr="000924D0" w:rsidRDefault="00E32797" w:rsidP="000B1507">
      <w:pPr>
        <w:jc w:val="center"/>
        <w:rPr>
          <w:rFonts w:cstheme="minorHAnsi"/>
        </w:rPr>
      </w:pPr>
      <w:r w:rsidRPr="000924D0">
        <w:rPr>
          <w:rFonts w:cstheme="minorHAnsi"/>
          <w:noProof/>
        </w:rPr>
        <w:drawing>
          <wp:anchor distT="0" distB="0" distL="114300" distR="114300" simplePos="0" relativeHeight="251662336" behindDoc="0" locked="0" layoutInCell="1" allowOverlap="1" wp14:anchorId="189FB605" wp14:editId="42169257">
            <wp:simplePos x="0" y="0"/>
            <wp:positionH relativeFrom="column">
              <wp:posOffset>4248785</wp:posOffset>
            </wp:positionH>
            <wp:positionV relativeFrom="paragraph">
              <wp:posOffset>-635</wp:posOffset>
            </wp:positionV>
            <wp:extent cx="2139315" cy="16090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9315"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4D0">
        <w:rPr>
          <w:rFonts w:cstheme="minorHAnsi"/>
          <w:noProof/>
        </w:rPr>
        <w:drawing>
          <wp:anchor distT="0" distB="0" distL="114300" distR="114300" simplePos="0" relativeHeight="251661312" behindDoc="0" locked="0" layoutInCell="1" allowOverlap="1" wp14:anchorId="76F8FA1B" wp14:editId="489FCA3B">
            <wp:simplePos x="0" y="0"/>
            <wp:positionH relativeFrom="column">
              <wp:posOffset>-228600</wp:posOffset>
            </wp:positionH>
            <wp:positionV relativeFrom="paragraph">
              <wp:posOffset>7620</wp:posOffset>
            </wp:positionV>
            <wp:extent cx="2139315" cy="16090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931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4D0">
        <w:rPr>
          <w:rFonts w:cstheme="minorHAnsi"/>
          <w:noProof/>
        </w:rPr>
        <w:drawing>
          <wp:inline distT="0" distB="0" distL="0" distR="0" wp14:anchorId="351E0CFB" wp14:editId="5CE4C0F7">
            <wp:extent cx="2148840" cy="1609344"/>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8840" cy="1609344"/>
                    </a:xfrm>
                    <a:prstGeom prst="rect">
                      <a:avLst/>
                    </a:prstGeom>
                    <a:noFill/>
                    <a:ln>
                      <a:noFill/>
                    </a:ln>
                  </pic:spPr>
                </pic:pic>
              </a:graphicData>
            </a:graphic>
          </wp:inline>
        </w:drawing>
      </w:r>
    </w:p>
    <w:p w:rsidR="007E0794" w:rsidRDefault="00843C2A" w:rsidP="000B1507">
      <w:pPr>
        <w:jc w:val="center"/>
        <w:rPr>
          <w:rFonts w:cstheme="minorHAnsi"/>
          <w:b/>
        </w:rPr>
      </w:pPr>
      <w:r w:rsidRPr="00D4551C">
        <w:rPr>
          <w:rFonts w:cstheme="minorHAnsi"/>
          <w:b/>
        </w:rPr>
        <w:t xml:space="preserve">Figure </w:t>
      </w:r>
      <w:r w:rsidR="00F96657" w:rsidRPr="00D4551C">
        <w:rPr>
          <w:rFonts w:cstheme="minorHAnsi"/>
          <w:b/>
        </w:rPr>
        <w:t>11:</w:t>
      </w:r>
      <w:r w:rsidRPr="00D4551C">
        <w:rPr>
          <w:rFonts w:cstheme="minorHAnsi"/>
          <w:b/>
        </w:rPr>
        <w:t xml:space="preserve"> </w:t>
      </w:r>
      <w:r w:rsidR="00F96657">
        <w:rPr>
          <w:rFonts w:cstheme="minorHAnsi"/>
          <w:b/>
        </w:rPr>
        <w:t xml:space="preserve">(Left) </w:t>
      </w:r>
      <w:r w:rsidR="009003D1" w:rsidRPr="00D4551C">
        <w:rPr>
          <w:rFonts w:cstheme="minorHAnsi"/>
          <w:b/>
        </w:rPr>
        <w:t xml:space="preserve">Fast Fourier Transform of a Range Segment of Raw Data collected during the Greenland 2012 </w:t>
      </w:r>
      <w:r w:rsidR="00F96657">
        <w:rPr>
          <w:rFonts w:cstheme="minorHAnsi"/>
          <w:b/>
        </w:rPr>
        <w:t xml:space="preserve"> </w:t>
      </w:r>
      <w:r w:rsidR="00CB302B">
        <w:rPr>
          <w:rFonts w:cstheme="minorHAnsi"/>
          <w:b/>
        </w:rPr>
        <w:t xml:space="preserve">campaign </w:t>
      </w:r>
      <w:r w:rsidR="009003D1" w:rsidRPr="00D4551C">
        <w:rPr>
          <w:rFonts w:cstheme="minorHAnsi"/>
          <w:b/>
        </w:rPr>
        <w:t>(High Coherent Noise)</w:t>
      </w:r>
      <w:r w:rsidR="00CB302B">
        <w:rPr>
          <w:rFonts w:cstheme="minorHAnsi"/>
          <w:b/>
        </w:rPr>
        <w:t>; (Middle)</w:t>
      </w:r>
      <w:r w:rsidR="00FC0DD8">
        <w:rPr>
          <w:rFonts w:cstheme="minorHAnsi"/>
          <w:b/>
        </w:rPr>
        <w:t xml:space="preserve"> </w:t>
      </w:r>
      <w:r w:rsidR="00CB302B">
        <w:rPr>
          <w:rFonts w:cstheme="minorHAnsi"/>
          <w:b/>
        </w:rPr>
        <w:t xml:space="preserve">data collected </w:t>
      </w:r>
      <w:r w:rsidR="00FC0DD8">
        <w:rPr>
          <w:rFonts w:cstheme="minorHAnsi"/>
          <w:b/>
        </w:rPr>
        <w:t xml:space="preserve">during </w:t>
      </w:r>
      <w:r w:rsidR="009003D1" w:rsidRPr="00D4551C">
        <w:rPr>
          <w:rFonts w:cstheme="minorHAnsi"/>
          <w:b/>
        </w:rPr>
        <w:t xml:space="preserve"> </w:t>
      </w:r>
      <w:r w:rsidR="00CB302B">
        <w:rPr>
          <w:rFonts w:cstheme="minorHAnsi"/>
          <w:b/>
        </w:rPr>
        <w:t xml:space="preserve">the </w:t>
      </w:r>
      <w:r w:rsidR="009003D1" w:rsidRPr="00D4551C">
        <w:rPr>
          <w:rFonts w:cstheme="minorHAnsi"/>
          <w:b/>
        </w:rPr>
        <w:t>Antarctica 2012 campaign</w:t>
      </w:r>
      <w:r w:rsidR="00E32797" w:rsidRPr="00D4551C">
        <w:rPr>
          <w:rFonts w:cstheme="minorHAnsi"/>
          <w:b/>
        </w:rPr>
        <w:t xml:space="preserve"> </w:t>
      </w:r>
      <w:r w:rsidR="00FC0DD8">
        <w:rPr>
          <w:rFonts w:cstheme="minorHAnsi"/>
          <w:b/>
        </w:rPr>
        <w:t xml:space="preserve"> </w:t>
      </w:r>
      <w:r w:rsidR="009003D1" w:rsidRPr="00D4551C">
        <w:rPr>
          <w:rFonts w:cstheme="minorHAnsi"/>
          <w:b/>
        </w:rPr>
        <w:t>(Low Coherent Noise)</w:t>
      </w:r>
      <w:r w:rsidR="00E32797" w:rsidRPr="00D4551C">
        <w:rPr>
          <w:rFonts w:cstheme="minorHAnsi"/>
          <w:b/>
        </w:rPr>
        <w:t>; and</w:t>
      </w:r>
      <w:r w:rsidR="007E0794">
        <w:rPr>
          <w:rFonts w:cstheme="minorHAnsi"/>
          <w:b/>
        </w:rPr>
        <w:t xml:space="preserve"> (</w:t>
      </w:r>
      <w:r w:rsidR="00CB302B">
        <w:rPr>
          <w:rFonts w:cstheme="minorHAnsi"/>
          <w:b/>
        </w:rPr>
        <w:t>R</w:t>
      </w:r>
      <w:r w:rsidR="007E0794">
        <w:rPr>
          <w:rFonts w:cstheme="minorHAnsi"/>
          <w:b/>
        </w:rPr>
        <w:t>ight)</w:t>
      </w:r>
      <w:r w:rsidR="00E32797" w:rsidRPr="00D4551C">
        <w:rPr>
          <w:rFonts w:cstheme="minorHAnsi"/>
          <w:b/>
        </w:rPr>
        <w:t xml:space="preserve"> during the Greenland 2013 campa</w:t>
      </w:r>
      <w:r w:rsidR="004D5DCB" w:rsidRPr="00D4551C">
        <w:rPr>
          <w:rFonts w:cstheme="minorHAnsi"/>
          <w:b/>
        </w:rPr>
        <w:t>ign (Negligible Coherent Noise)</w:t>
      </w:r>
      <w:r w:rsidR="007E0794">
        <w:rPr>
          <w:rFonts w:cstheme="minorHAnsi"/>
          <w:b/>
        </w:rPr>
        <w:t>.</w:t>
      </w:r>
    </w:p>
    <w:p w:rsidR="007E0794" w:rsidRPr="00D4551C" w:rsidRDefault="00D4551C" w:rsidP="00F96657">
      <w:pPr>
        <w:spacing w:after="0" w:line="360" w:lineRule="auto"/>
        <w:jc w:val="both"/>
        <w:rPr>
          <w:rFonts w:ascii="Times New Roman" w:hAnsi="Times New Roman" w:cs="Times New Roman"/>
          <w:sz w:val="24"/>
          <w:szCs w:val="24"/>
        </w:rPr>
      </w:pPr>
      <w:r w:rsidRPr="00D4551C">
        <w:rPr>
          <w:rFonts w:cstheme="minorHAnsi"/>
        </w:rPr>
        <w:t>(a)</w:t>
      </w:r>
    </w:p>
    <w:p w:rsidR="007E0794" w:rsidRDefault="00F96657" w:rsidP="00D4551C">
      <w:pPr>
        <w:keepNext/>
        <w:spacing w:after="0" w:line="360" w:lineRule="auto"/>
        <w:jc w:val="both"/>
      </w:pPr>
      <w:r w:rsidRPr="00057613">
        <w:rPr>
          <w:rFonts w:ascii="Times New Roman" w:hAnsi="Times New Roman" w:cs="Times New Roman"/>
          <w:noProof/>
          <w:sz w:val="24"/>
          <w:szCs w:val="24"/>
        </w:rPr>
        <w:drawing>
          <wp:inline distT="0" distB="0" distL="0" distR="0" wp14:anchorId="4ECB9E05" wp14:editId="7479FAEF">
            <wp:extent cx="5943600" cy="2106295"/>
            <wp:effectExtent l="0" t="0" r="0" b="8255"/>
            <wp:docPr id="207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rotWithShape="1">
                    <a:blip r:embed="rId28" cstate="print">
                      <a:extLst>
                        <a:ext uri="{28A0092B-C50C-407E-A947-70E740481C1C}">
                          <a14:useLocalDpi xmlns:a14="http://schemas.microsoft.com/office/drawing/2010/main" val="0"/>
                        </a:ext>
                      </a:extLst>
                    </a:blip>
                    <a:srcRect l="8333" r="5556"/>
                    <a:stretch/>
                  </pic:blipFill>
                  <pic:spPr bwMode="auto">
                    <a:xfrm>
                      <a:off x="0" y="0"/>
                      <a:ext cx="5943600" cy="2106295"/>
                    </a:xfrm>
                    <a:prstGeom prst="rect">
                      <a:avLst/>
                    </a:prstGeom>
                    <a:noFill/>
                    <a:ln w="9525">
                      <a:noFill/>
                      <a:miter lim="800000"/>
                      <a:headEnd/>
                      <a:tailEnd/>
                    </a:ln>
                    <a:effectLst/>
                    <a:extLst/>
                  </pic:spPr>
                </pic:pic>
              </a:graphicData>
            </a:graphic>
          </wp:inline>
        </w:drawing>
      </w:r>
    </w:p>
    <w:p w:rsidR="00D4551C" w:rsidRDefault="00D4551C" w:rsidP="00D4551C">
      <w:pPr>
        <w:keepNext/>
        <w:spacing w:after="0" w:line="360" w:lineRule="auto"/>
        <w:jc w:val="both"/>
      </w:pPr>
      <w:r>
        <w:t>(b)</w:t>
      </w:r>
    </w:p>
    <w:p w:rsidR="00F96657" w:rsidRPr="00057613" w:rsidRDefault="00F96657" w:rsidP="00D4551C">
      <w:pPr>
        <w:spacing w:after="0" w:line="360" w:lineRule="auto"/>
        <w:jc w:val="center"/>
        <w:rPr>
          <w:rFonts w:ascii="Times New Roman" w:hAnsi="Times New Roman" w:cs="Times New Roman"/>
          <w:sz w:val="24"/>
          <w:szCs w:val="24"/>
        </w:rPr>
      </w:pPr>
      <w:r w:rsidRPr="00057613">
        <w:rPr>
          <w:rFonts w:ascii="Times New Roman" w:hAnsi="Times New Roman" w:cs="Times New Roman"/>
          <w:noProof/>
          <w:sz w:val="24"/>
          <w:szCs w:val="24"/>
        </w:rPr>
        <w:drawing>
          <wp:inline distT="0" distB="0" distL="0" distR="0" wp14:anchorId="069C89DB" wp14:editId="3E6140BE">
            <wp:extent cx="5943600" cy="2106295"/>
            <wp:effectExtent l="0" t="0" r="0" b="8255"/>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rotWithShape="1">
                    <a:blip r:embed="rId29" cstate="print">
                      <a:extLst>
                        <a:ext uri="{28A0092B-C50C-407E-A947-70E740481C1C}">
                          <a14:useLocalDpi xmlns:a14="http://schemas.microsoft.com/office/drawing/2010/main" val="0"/>
                        </a:ext>
                      </a:extLst>
                    </a:blip>
                    <a:srcRect l="8333" r="5556"/>
                    <a:stretch/>
                  </pic:blipFill>
                  <pic:spPr bwMode="auto">
                    <a:xfrm>
                      <a:off x="0" y="0"/>
                      <a:ext cx="5943600" cy="2106295"/>
                    </a:xfrm>
                    <a:prstGeom prst="rect">
                      <a:avLst/>
                    </a:prstGeom>
                    <a:noFill/>
                    <a:ln w="9525">
                      <a:noFill/>
                      <a:miter lim="800000"/>
                      <a:headEnd/>
                      <a:tailEnd/>
                    </a:ln>
                    <a:effectLst/>
                    <a:extLst/>
                  </pic:spPr>
                </pic:pic>
              </a:graphicData>
            </a:graphic>
          </wp:inline>
        </w:drawing>
      </w:r>
    </w:p>
    <w:p w:rsidR="00F96657" w:rsidRPr="00D4551C" w:rsidRDefault="007E0794" w:rsidP="00D4551C">
      <w:pPr>
        <w:spacing w:after="0" w:line="360" w:lineRule="auto"/>
        <w:jc w:val="center"/>
        <w:rPr>
          <w:rFonts w:ascii="Times New Roman" w:hAnsi="Times New Roman" w:cs="Times New Roman"/>
          <w:b/>
          <w:szCs w:val="24"/>
        </w:rPr>
      </w:pPr>
      <w:r w:rsidRPr="00D4551C">
        <w:rPr>
          <w:rFonts w:ascii="Times New Roman" w:hAnsi="Times New Roman" w:cs="Times New Roman"/>
          <w:b/>
          <w:szCs w:val="24"/>
        </w:rPr>
        <w:t>Figure 12</w:t>
      </w:r>
      <w:r w:rsidR="00D4551C" w:rsidRPr="00D4551C">
        <w:rPr>
          <w:rFonts w:ascii="Times New Roman" w:hAnsi="Times New Roman" w:cs="Times New Roman"/>
          <w:b/>
          <w:szCs w:val="24"/>
        </w:rPr>
        <w:t xml:space="preserve">: </w:t>
      </w:r>
      <w:proofErr w:type="spellStart"/>
      <w:r w:rsidRPr="00D4551C">
        <w:rPr>
          <w:rFonts w:ascii="Times New Roman" w:hAnsi="Times New Roman" w:cs="Times New Roman"/>
          <w:b/>
          <w:szCs w:val="24"/>
        </w:rPr>
        <w:t>Coregistered</w:t>
      </w:r>
      <w:proofErr w:type="spellEnd"/>
      <w:r w:rsidRPr="00D4551C">
        <w:rPr>
          <w:rFonts w:ascii="Times New Roman" w:hAnsi="Times New Roman" w:cs="Times New Roman"/>
          <w:b/>
          <w:szCs w:val="24"/>
        </w:rPr>
        <w:t xml:space="preserve"> radar echogram</w:t>
      </w:r>
      <w:r w:rsidR="00D4551C" w:rsidRPr="00D4551C">
        <w:rPr>
          <w:rFonts w:ascii="Times New Roman" w:hAnsi="Times New Roman" w:cs="Times New Roman"/>
          <w:b/>
          <w:szCs w:val="24"/>
        </w:rPr>
        <w:t>s for Snow (a) and</w:t>
      </w:r>
      <w:r w:rsidR="00F96657" w:rsidRPr="00D4551C">
        <w:rPr>
          <w:rFonts w:ascii="Times New Roman" w:hAnsi="Times New Roman" w:cs="Times New Roman"/>
          <w:b/>
          <w:szCs w:val="24"/>
        </w:rPr>
        <w:t xml:space="preserve"> </w:t>
      </w:r>
      <w:r w:rsidRPr="00D4551C">
        <w:rPr>
          <w:rFonts w:ascii="Times New Roman" w:hAnsi="Times New Roman" w:cs="Times New Roman"/>
          <w:b/>
          <w:szCs w:val="24"/>
        </w:rPr>
        <w:t>Ku-band</w:t>
      </w:r>
      <w:r w:rsidR="00D4551C" w:rsidRPr="00D4551C">
        <w:rPr>
          <w:rFonts w:ascii="Times New Roman" w:hAnsi="Times New Roman" w:cs="Times New Roman"/>
          <w:b/>
          <w:szCs w:val="24"/>
        </w:rPr>
        <w:t xml:space="preserve"> (b)</w:t>
      </w:r>
      <w:r w:rsidR="00474C4D">
        <w:rPr>
          <w:rFonts w:ascii="Times New Roman" w:hAnsi="Times New Roman" w:cs="Times New Roman"/>
          <w:b/>
          <w:szCs w:val="24"/>
        </w:rPr>
        <w:t xml:space="preserve"> R</w:t>
      </w:r>
      <w:r w:rsidRPr="00D4551C">
        <w:rPr>
          <w:rFonts w:ascii="Times New Roman" w:hAnsi="Times New Roman" w:cs="Times New Roman"/>
          <w:b/>
          <w:szCs w:val="24"/>
        </w:rPr>
        <w:t>adar</w:t>
      </w:r>
      <w:r w:rsidR="00F96657" w:rsidRPr="00D4551C">
        <w:rPr>
          <w:rFonts w:ascii="Times New Roman" w:hAnsi="Times New Roman" w:cs="Times New Roman"/>
          <w:b/>
          <w:szCs w:val="24"/>
        </w:rPr>
        <w:t xml:space="preserve"> near Pine Island Glacier.</w:t>
      </w:r>
    </w:p>
    <w:p w:rsidR="00B8380F" w:rsidRDefault="00E46103" w:rsidP="00D455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Some sample results are presented in Figures 12-14</w:t>
      </w:r>
      <w:r w:rsidR="00474C4D">
        <w:rPr>
          <w:rFonts w:ascii="Times New Roman" w:hAnsi="Times New Roman" w:cs="Times New Roman"/>
          <w:sz w:val="24"/>
          <w:szCs w:val="24"/>
        </w:rPr>
        <w:t xml:space="preserve"> for both the Ku-band and Snow R</w:t>
      </w:r>
      <w:r>
        <w:rPr>
          <w:rFonts w:ascii="Times New Roman" w:hAnsi="Times New Roman" w:cs="Times New Roman"/>
          <w:sz w:val="24"/>
          <w:szCs w:val="24"/>
        </w:rPr>
        <w:t xml:space="preserve">adars.  </w:t>
      </w:r>
      <w:r w:rsidR="00D4551C">
        <w:rPr>
          <w:rFonts w:ascii="Times New Roman" w:hAnsi="Times New Roman" w:cs="Times New Roman"/>
          <w:sz w:val="24"/>
          <w:szCs w:val="24"/>
        </w:rPr>
        <w:t>Internal layering, as shown in Figure 12 (a) and (b</w:t>
      </w:r>
      <w:r w:rsidR="00D4551C" w:rsidRPr="00057613">
        <w:rPr>
          <w:rFonts w:ascii="Times New Roman" w:hAnsi="Times New Roman" w:cs="Times New Roman"/>
          <w:sz w:val="24"/>
          <w:szCs w:val="24"/>
        </w:rPr>
        <w:t>)</w:t>
      </w:r>
      <w:r w:rsidR="00B8380F">
        <w:rPr>
          <w:rFonts w:ascii="Times New Roman" w:hAnsi="Times New Roman" w:cs="Times New Roman"/>
          <w:sz w:val="24"/>
          <w:szCs w:val="24"/>
        </w:rPr>
        <w:t xml:space="preserve"> near Pine Island Glacier, </w:t>
      </w:r>
      <w:r w:rsidR="00D4551C">
        <w:rPr>
          <w:rFonts w:ascii="Times New Roman" w:hAnsi="Times New Roman" w:cs="Times New Roman"/>
          <w:sz w:val="24"/>
          <w:szCs w:val="24"/>
        </w:rPr>
        <w:t>reveals</w:t>
      </w:r>
      <w:r w:rsidR="00D4551C" w:rsidRPr="00057613">
        <w:rPr>
          <w:rFonts w:ascii="Times New Roman" w:hAnsi="Times New Roman" w:cs="Times New Roman"/>
          <w:sz w:val="24"/>
          <w:szCs w:val="24"/>
        </w:rPr>
        <w:t xml:space="preserve"> dramatic variations in accumulation rates over short distances. Annual layers can also be counted with this system in many areas due to the fine range resolution</w:t>
      </w:r>
      <w:r w:rsidR="00D4551C">
        <w:rPr>
          <w:rFonts w:ascii="Times New Roman" w:hAnsi="Times New Roman" w:cs="Times New Roman"/>
          <w:sz w:val="24"/>
          <w:szCs w:val="24"/>
        </w:rPr>
        <w:t>. The S</w:t>
      </w:r>
      <w:r w:rsidR="00D4551C" w:rsidRPr="00057613">
        <w:rPr>
          <w:rFonts w:ascii="Times New Roman" w:hAnsi="Times New Roman" w:cs="Times New Roman"/>
          <w:sz w:val="24"/>
          <w:szCs w:val="24"/>
        </w:rPr>
        <w:t xml:space="preserve">now and Ku-band </w:t>
      </w:r>
      <w:r w:rsidR="00474C4D">
        <w:rPr>
          <w:rFonts w:ascii="Times New Roman" w:hAnsi="Times New Roman" w:cs="Times New Roman"/>
          <w:sz w:val="24"/>
          <w:szCs w:val="24"/>
        </w:rPr>
        <w:t>R</w:t>
      </w:r>
      <w:r w:rsidR="00D4551C" w:rsidRPr="00057613">
        <w:rPr>
          <w:rFonts w:ascii="Times New Roman" w:hAnsi="Times New Roman" w:cs="Times New Roman"/>
          <w:sz w:val="24"/>
          <w:szCs w:val="24"/>
        </w:rPr>
        <w:t>adars have the same nominal resolution, but the Ku-band system suffers higher loss and is only able to reliably detect a single layer at this location. Similar results can b</w:t>
      </w:r>
      <w:r w:rsidR="00D4551C">
        <w:rPr>
          <w:rFonts w:ascii="Times New Roman" w:hAnsi="Times New Roman" w:cs="Times New Roman"/>
          <w:sz w:val="24"/>
          <w:szCs w:val="24"/>
        </w:rPr>
        <w:t xml:space="preserve">e seen over sea ice. </w:t>
      </w:r>
    </w:p>
    <w:p w:rsidR="00B8380F" w:rsidRDefault="00B8380F" w:rsidP="00D4551C">
      <w:pPr>
        <w:spacing w:after="0" w:line="360" w:lineRule="auto"/>
        <w:jc w:val="both"/>
        <w:rPr>
          <w:rFonts w:ascii="Times New Roman" w:hAnsi="Times New Roman" w:cs="Times New Roman"/>
          <w:sz w:val="24"/>
          <w:szCs w:val="24"/>
        </w:rPr>
      </w:pPr>
    </w:p>
    <w:p w:rsidR="00D4551C" w:rsidRPr="00D4551C" w:rsidRDefault="00D4551C" w:rsidP="00D455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p>
    <w:p w:rsidR="007E0794" w:rsidRDefault="00F96657" w:rsidP="00D4551C">
      <w:pPr>
        <w:keepNext/>
        <w:spacing w:after="0" w:line="360" w:lineRule="auto"/>
        <w:jc w:val="center"/>
      </w:pPr>
      <w:r w:rsidRPr="00057613">
        <w:rPr>
          <w:rFonts w:ascii="Times New Roman" w:hAnsi="Times New Roman" w:cs="Times New Roman"/>
          <w:noProof/>
          <w:sz w:val="24"/>
          <w:szCs w:val="24"/>
        </w:rPr>
        <w:drawing>
          <wp:inline distT="0" distB="0" distL="0" distR="0" wp14:anchorId="55A07548" wp14:editId="07C03A0E">
            <wp:extent cx="5650992" cy="2560320"/>
            <wp:effectExtent l="0" t="0" r="6985"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30">
                      <a:extLst>
                        <a:ext uri="{28A0092B-C50C-407E-A947-70E740481C1C}">
                          <a14:useLocalDpi xmlns:a14="http://schemas.microsoft.com/office/drawing/2010/main" val="0"/>
                        </a:ext>
                      </a:extLst>
                    </a:blip>
                    <a:srcRect l="5556" r="2777"/>
                    <a:stretch/>
                  </pic:blipFill>
                  <pic:spPr bwMode="auto">
                    <a:xfrm>
                      <a:off x="0" y="0"/>
                      <a:ext cx="5650992" cy="2560320"/>
                    </a:xfrm>
                    <a:prstGeom prst="rect">
                      <a:avLst/>
                    </a:prstGeom>
                    <a:noFill/>
                    <a:ln w="9525">
                      <a:noFill/>
                      <a:miter lim="800000"/>
                      <a:headEnd/>
                      <a:tailEnd/>
                    </a:ln>
                    <a:effectLst/>
                    <a:extLst/>
                  </pic:spPr>
                </pic:pic>
              </a:graphicData>
            </a:graphic>
          </wp:inline>
        </w:drawing>
      </w:r>
    </w:p>
    <w:p w:rsidR="00D4551C" w:rsidRDefault="00D4551C" w:rsidP="007E07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w:t>
      </w:r>
    </w:p>
    <w:p w:rsidR="00D4551C" w:rsidRDefault="00D4551C" w:rsidP="00D4551C">
      <w:pPr>
        <w:keepNext/>
        <w:spacing w:after="0" w:line="360" w:lineRule="auto"/>
        <w:jc w:val="center"/>
      </w:pPr>
      <w:r w:rsidRPr="00057613">
        <w:rPr>
          <w:rFonts w:ascii="Times New Roman" w:hAnsi="Times New Roman" w:cs="Times New Roman"/>
          <w:noProof/>
          <w:sz w:val="24"/>
          <w:szCs w:val="24"/>
        </w:rPr>
        <w:drawing>
          <wp:inline distT="0" distB="0" distL="0" distR="0" wp14:anchorId="747FD7F7" wp14:editId="678D175D">
            <wp:extent cx="5650992" cy="2560320"/>
            <wp:effectExtent l="0" t="0" r="6985" b="0"/>
            <wp:docPr id="207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30">
                      <a:extLst>
                        <a:ext uri="{28A0092B-C50C-407E-A947-70E740481C1C}">
                          <a14:useLocalDpi xmlns:a14="http://schemas.microsoft.com/office/drawing/2010/main" val="0"/>
                        </a:ext>
                      </a:extLst>
                    </a:blip>
                    <a:srcRect l="5556" r="2777"/>
                    <a:stretch/>
                  </pic:blipFill>
                  <pic:spPr bwMode="auto">
                    <a:xfrm>
                      <a:off x="0" y="0"/>
                      <a:ext cx="5650992" cy="2560320"/>
                    </a:xfrm>
                    <a:prstGeom prst="rect">
                      <a:avLst/>
                    </a:prstGeom>
                    <a:noFill/>
                    <a:ln w="9525">
                      <a:noFill/>
                      <a:miter lim="800000"/>
                      <a:headEnd/>
                      <a:tailEnd/>
                    </a:ln>
                    <a:effectLst/>
                    <a:extLst/>
                  </pic:spPr>
                </pic:pic>
              </a:graphicData>
            </a:graphic>
          </wp:inline>
        </w:drawing>
      </w:r>
    </w:p>
    <w:p w:rsidR="00B8380F" w:rsidRDefault="00D4551C" w:rsidP="00B8380F">
      <w:pPr>
        <w:spacing w:after="0" w:line="360" w:lineRule="auto"/>
        <w:jc w:val="both"/>
        <w:rPr>
          <w:rFonts w:ascii="Times New Roman" w:hAnsi="Times New Roman" w:cs="Times New Roman"/>
          <w:sz w:val="24"/>
          <w:szCs w:val="24"/>
        </w:rPr>
      </w:pPr>
      <w:r w:rsidRPr="00D4551C">
        <w:rPr>
          <w:b/>
          <w:sz w:val="20"/>
        </w:rPr>
        <w:t xml:space="preserve">Figure 13: </w:t>
      </w:r>
      <w:proofErr w:type="spellStart"/>
      <w:r w:rsidRPr="00D4551C">
        <w:rPr>
          <w:rFonts w:ascii="Times New Roman" w:hAnsi="Times New Roman" w:cs="Times New Roman"/>
          <w:b/>
          <w:szCs w:val="24"/>
        </w:rPr>
        <w:t>Coregi</w:t>
      </w:r>
      <w:r>
        <w:rPr>
          <w:rFonts w:ascii="Times New Roman" w:hAnsi="Times New Roman" w:cs="Times New Roman"/>
          <w:b/>
          <w:szCs w:val="24"/>
        </w:rPr>
        <w:t>stered</w:t>
      </w:r>
      <w:proofErr w:type="spellEnd"/>
      <w:r>
        <w:rPr>
          <w:rFonts w:ascii="Times New Roman" w:hAnsi="Times New Roman" w:cs="Times New Roman"/>
          <w:b/>
          <w:szCs w:val="24"/>
        </w:rPr>
        <w:t xml:space="preserve"> radar echograms for (a)</w:t>
      </w:r>
      <w:r w:rsidRPr="00D4551C">
        <w:rPr>
          <w:rFonts w:ascii="Times New Roman" w:hAnsi="Times New Roman" w:cs="Times New Roman"/>
          <w:b/>
          <w:szCs w:val="24"/>
        </w:rPr>
        <w:t xml:space="preserve"> </w:t>
      </w:r>
      <w:r>
        <w:rPr>
          <w:rFonts w:ascii="Times New Roman" w:hAnsi="Times New Roman" w:cs="Times New Roman"/>
          <w:b/>
          <w:szCs w:val="24"/>
        </w:rPr>
        <w:t>S</w:t>
      </w:r>
      <w:r w:rsidRPr="00D4551C">
        <w:rPr>
          <w:rFonts w:ascii="Times New Roman" w:hAnsi="Times New Roman" w:cs="Times New Roman"/>
          <w:b/>
          <w:szCs w:val="24"/>
        </w:rPr>
        <w:t>now and</w:t>
      </w:r>
      <w:r>
        <w:rPr>
          <w:rFonts w:ascii="Times New Roman" w:hAnsi="Times New Roman" w:cs="Times New Roman"/>
          <w:b/>
          <w:szCs w:val="24"/>
        </w:rPr>
        <w:t xml:space="preserve"> (b)</w:t>
      </w:r>
      <w:r w:rsidRPr="00D4551C">
        <w:rPr>
          <w:rFonts w:ascii="Times New Roman" w:hAnsi="Times New Roman" w:cs="Times New Roman"/>
          <w:b/>
          <w:szCs w:val="24"/>
        </w:rPr>
        <w:t xml:space="preserve"> Ku</w:t>
      </w:r>
      <w:r>
        <w:rPr>
          <w:rFonts w:ascii="Times New Roman" w:hAnsi="Times New Roman" w:cs="Times New Roman"/>
          <w:b/>
          <w:szCs w:val="24"/>
        </w:rPr>
        <w:t>-</w:t>
      </w:r>
      <w:r w:rsidR="00474C4D">
        <w:rPr>
          <w:rFonts w:ascii="Times New Roman" w:hAnsi="Times New Roman" w:cs="Times New Roman"/>
          <w:b/>
          <w:szCs w:val="24"/>
        </w:rPr>
        <w:t>band R</w:t>
      </w:r>
      <w:r w:rsidRPr="00D4551C">
        <w:rPr>
          <w:rFonts w:ascii="Times New Roman" w:hAnsi="Times New Roman" w:cs="Times New Roman"/>
          <w:b/>
          <w:szCs w:val="24"/>
        </w:rPr>
        <w:t>adar</w:t>
      </w:r>
      <w:r>
        <w:rPr>
          <w:rFonts w:ascii="Times New Roman" w:hAnsi="Times New Roman" w:cs="Times New Roman"/>
          <w:b/>
          <w:szCs w:val="24"/>
        </w:rPr>
        <w:t>s</w:t>
      </w:r>
      <w:r w:rsidRPr="00D4551C">
        <w:rPr>
          <w:rFonts w:ascii="Times New Roman" w:hAnsi="Times New Roman" w:cs="Times New Roman"/>
          <w:b/>
          <w:szCs w:val="24"/>
        </w:rPr>
        <w:t xml:space="preserve"> in the Weddell Se</w:t>
      </w:r>
      <w:r w:rsidR="00FC0DD8">
        <w:rPr>
          <w:rFonts w:ascii="Times New Roman" w:hAnsi="Times New Roman" w:cs="Times New Roman"/>
          <w:b/>
          <w:szCs w:val="24"/>
        </w:rPr>
        <w:t>a.</w:t>
      </w:r>
    </w:p>
    <w:p w:rsidR="00CB302B" w:rsidRDefault="00CB302B" w:rsidP="00B8380F">
      <w:pPr>
        <w:spacing w:after="0" w:line="360" w:lineRule="auto"/>
        <w:jc w:val="both"/>
        <w:rPr>
          <w:rFonts w:ascii="Times New Roman" w:hAnsi="Times New Roman" w:cs="Times New Roman"/>
          <w:sz w:val="24"/>
          <w:szCs w:val="24"/>
        </w:rPr>
      </w:pPr>
    </w:p>
    <w:p w:rsidR="00B8380F" w:rsidRPr="00905657" w:rsidRDefault="00B8380F" w:rsidP="00B838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Figure 13 (a) and (b) comparisons of S</w:t>
      </w:r>
      <w:r w:rsidRPr="00057613">
        <w:rPr>
          <w:rFonts w:ascii="Times New Roman" w:hAnsi="Times New Roman" w:cs="Times New Roman"/>
          <w:sz w:val="24"/>
          <w:szCs w:val="24"/>
        </w:rPr>
        <w:t>now and K</w:t>
      </w:r>
      <w:r>
        <w:rPr>
          <w:rFonts w:ascii="Times New Roman" w:hAnsi="Times New Roman" w:cs="Times New Roman"/>
          <w:sz w:val="24"/>
          <w:szCs w:val="24"/>
        </w:rPr>
        <w:t>u-band sounding over the Weddell Sea show that the S</w:t>
      </w:r>
      <w:r w:rsidR="00474C4D">
        <w:rPr>
          <w:rFonts w:ascii="Times New Roman" w:hAnsi="Times New Roman" w:cs="Times New Roman"/>
          <w:sz w:val="24"/>
          <w:szCs w:val="24"/>
        </w:rPr>
        <w:t>now R</w:t>
      </w:r>
      <w:r w:rsidRPr="00057613">
        <w:rPr>
          <w:rFonts w:ascii="Times New Roman" w:hAnsi="Times New Roman" w:cs="Times New Roman"/>
          <w:sz w:val="24"/>
          <w:szCs w:val="24"/>
        </w:rPr>
        <w:t>adar clearly sees the snow-ice/slu</w:t>
      </w:r>
      <w:r w:rsidR="00474C4D">
        <w:rPr>
          <w:rFonts w:ascii="Times New Roman" w:hAnsi="Times New Roman" w:cs="Times New Roman"/>
          <w:sz w:val="24"/>
          <w:szCs w:val="24"/>
        </w:rPr>
        <w:t>sh interface while the Ku-band R</w:t>
      </w:r>
      <w:r w:rsidRPr="00057613">
        <w:rPr>
          <w:rFonts w:ascii="Times New Roman" w:hAnsi="Times New Roman" w:cs="Times New Roman"/>
          <w:sz w:val="24"/>
          <w:szCs w:val="24"/>
        </w:rPr>
        <w:t>adar often only sees the air-snow interface</w:t>
      </w:r>
      <w:r>
        <w:rPr>
          <w:rFonts w:ascii="Times New Roman" w:hAnsi="Times New Roman" w:cs="Times New Roman"/>
          <w:sz w:val="24"/>
          <w:szCs w:val="24"/>
        </w:rPr>
        <w:t>,</w:t>
      </w:r>
      <w:r w:rsidRPr="00057613">
        <w:rPr>
          <w:rFonts w:ascii="Times New Roman" w:hAnsi="Times New Roman" w:cs="Times New Roman"/>
          <w:sz w:val="24"/>
          <w:szCs w:val="24"/>
        </w:rPr>
        <w:t xml:space="preserve"> except in a few cases and that there is high variab</w:t>
      </w:r>
      <w:r w:rsidR="00474C4D">
        <w:rPr>
          <w:rFonts w:ascii="Times New Roman" w:hAnsi="Times New Roman" w:cs="Times New Roman"/>
          <w:sz w:val="24"/>
          <w:szCs w:val="24"/>
        </w:rPr>
        <w:t>ility is the amount of Ku-band R</w:t>
      </w:r>
      <w:r w:rsidRPr="00057613">
        <w:rPr>
          <w:rFonts w:ascii="Times New Roman" w:hAnsi="Times New Roman" w:cs="Times New Roman"/>
          <w:sz w:val="24"/>
          <w:szCs w:val="24"/>
        </w:rPr>
        <w:t>adar penetration</w:t>
      </w:r>
      <w:r w:rsidRPr="00D4551C">
        <w:rPr>
          <w:rFonts w:ascii="Times New Roman" w:hAnsi="Times New Roman" w:cs="Times New Roman"/>
          <w:i/>
          <w:sz w:val="24"/>
          <w:szCs w:val="24"/>
        </w:rPr>
        <w:t>.</w:t>
      </w:r>
      <w:r w:rsidRPr="00B8380F">
        <w:rPr>
          <w:rFonts w:ascii="Times New Roman" w:hAnsi="Times New Roman" w:cs="Times New Roman"/>
          <w:sz w:val="24"/>
          <w:szCs w:val="24"/>
        </w:rPr>
        <w:t xml:space="preserve"> </w:t>
      </w:r>
      <w:r w:rsidRPr="00057613">
        <w:rPr>
          <w:rFonts w:ascii="Times New Roman" w:hAnsi="Times New Roman" w:cs="Times New Roman"/>
          <w:sz w:val="24"/>
          <w:szCs w:val="24"/>
        </w:rPr>
        <w:t xml:space="preserve">In locations where the surface </w:t>
      </w:r>
      <w:r w:rsidR="00474C4D">
        <w:rPr>
          <w:rFonts w:ascii="Times New Roman" w:hAnsi="Times New Roman" w:cs="Times New Roman"/>
          <w:sz w:val="24"/>
          <w:szCs w:val="24"/>
        </w:rPr>
        <w:t>topography is mild enough, the Snow R</w:t>
      </w:r>
      <w:r w:rsidRPr="00057613">
        <w:rPr>
          <w:rFonts w:ascii="Times New Roman" w:hAnsi="Times New Roman" w:cs="Times New Roman"/>
          <w:sz w:val="24"/>
          <w:szCs w:val="24"/>
        </w:rPr>
        <w:t xml:space="preserve">adar sounds the snow on land in the same fashion as over sea ice. In the inset, the air/snow interface is placed at the origin and to better highlight the snow thickness variations. </w:t>
      </w:r>
      <w:r w:rsidR="00474C4D">
        <w:rPr>
          <w:rFonts w:ascii="Times New Roman" w:hAnsi="Times New Roman" w:cs="Times New Roman"/>
          <w:sz w:val="24"/>
          <w:szCs w:val="24"/>
        </w:rPr>
        <w:t>Ice cover on a small tundra lake</w:t>
      </w:r>
      <w:r w:rsidRPr="00057613">
        <w:rPr>
          <w:rFonts w:ascii="Times New Roman" w:hAnsi="Times New Roman" w:cs="Times New Roman"/>
          <w:sz w:val="24"/>
          <w:szCs w:val="24"/>
        </w:rPr>
        <w:t xml:space="preserve"> was also sounded (lake verified in Landsat-7 imagery) in this example.</w:t>
      </w:r>
    </w:p>
    <w:p w:rsidR="00B8380F" w:rsidRPr="00D4551C" w:rsidRDefault="00B8380F" w:rsidP="00B8380F">
      <w:pPr>
        <w:spacing w:after="0" w:line="360" w:lineRule="auto"/>
        <w:jc w:val="both"/>
        <w:rPr>
          <w:rFonts w:ascii="Times New Roman" w:hAnsi="Times New Roman" w:cs="Times New Roman"/>
          <w:i/>
          <w:sz w:val="24"/>
          <w:szCs w:val="24"/>
        </w:rPr>
      </w:pPr>
    </w:p>
    <w:p w:rsidR="00F96657" w:rsidRPr="00057613" w:rsidRDefault="00F96657" w:rsidP="00905657">
      <w:pPr>
        <w:spacing w:after="0" w:line="360" w:lineRule="auto"/>
        <w:jc w:val="center"/>
        <w:rPr>
          <w:rFonts w:ascii="Times New Roman" w:hAnsi="Times New Roman" w:cs="Times New Roman"/>
          <w:sz w:val="24"/>
          <w:szCs w:val="24"/>
        </w:rPr>
      </w:pPr>
      <w:r w:rsidRPr="00057613">
        <w:rPr>
          <w:rFonts w:ascii="Times New Roman" w:hAnsi="Times New Roman" w:cs="Times New Roman"/>
          <w:noProof/>
          <w:sz w:val="24"/>
          <w:szCs w:val="24"/>
        </w:rPr>
        <w:drawing>
          <wp:inline distT="0" distB="0" distL="0" distR="0" wp14:anchorId="2AC6358F" wp14:editId="11018293">
            <wp:extent cx="5934075" cy="3009900"/>
            <wp:effectExtent l="0" t="0" r="9525"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p>
    <w:p w:rsidR="00B8380F" w:rsidRDefault="00BC3240" w:rsidP="00BC3240">
      <w:pPr>
        <w:jc w:val="center"/>
        <w:rPr>
          <w:rFonts w:cstheme="minorHAnsi"/>
          <w:b/>
          <w:szCs w:val="20"/>
        </w:rPr>
      </w:pPr>
      <w:r w:rsidRPr="00905657">
        <w:rPr>
          <w:rFonts w:cstheme="minorHAnsi"/>
          <w:b/>
          <w:szCs w:val="20"/>
        </w:rPr>
        <w:t xml:space="preserve">Figure </w:t>
      </w:r>
      <w:r w:rsidR="00B8380F" w:rsidRPr="00905657">
        <w:rPr>
          <w:rFonts w:cstheme="minorHAnsi"/>
          <w:b/>
          <w:szCs w:val="20"/>
        </w:rPr>
        <w:t>14</w:t>
      </w:r>
      <w:r w:rsidRPr="00905657">
        <w:rPr>
          <w:rFonts w:cstheme="minorHAnsi"/>
          <w:b/>
          <w:szCs w:val="20"/>
        </w:rPr>
        <w:t xml:space="preserve">: </w:t>
      </w:r>
      <w:r w:rsidR="00B8380F">
        <w:rPr>
          <w:rFonts w:cstheme="minorHAnsi"/>
          <w:b/>
          <w:szCs w:val="20"/>
        </w:rPr>
        <w:t>Land</w:t>
      </w:r>
      <w:r w:rsidRPr="00905657">
        <w:rPr>
          <w:rFonts w:cstheme="minorHAnsi"/>
          <w:b/>
          <w:szCs w:val="20"/>
        </w:rPr>
        <w:t xml:space="preserve"> </w:t>
      </w:r>
      <w:r w:rsidR="00B8380F">
        <w:rPr>
          <w:rFonts w:cstheme="minorHAnsi"/>
          <w:b/>
          <w:szCs w:val="20"/>
        </w:rPr>
        <w:t xml:space="preserve">snow sounding in Northern Alaska during the F05 Sea Ice SIZRS </w:t>
      </w:r>
      <w:proofErr w:type="spellStart"/>
      <w:r w:rsidR="00B8380F">
        <w:rPr>
          <w:rFonts w:cstheme="minorHAnsi"/>
          <w:b/>
          <w:szCs w:val="20"/>
        </w:rPr>
        <w:t>ZigZag</w:t>
      </w:r>
      <w:proofErr w:type="spellEnd"/>
      <w:r w:rsidR="00B8380F">
        <w:rPr>
          <w:rFonts w:cstheme="minorHAnsi"/>
          <w:b/>
          <w:szCs w:val="20"/>
        </w:rPr>
        <w:t>.</w:t>
      </w:r>
    </w:p>
    <w:p w:rsidR="00B8380F" w:rsidRDefault="00B8380F" w:rsidP="00BC3240">
      <w:pPr>
        <w:jc w:val="center"/>
        <w:rPr>
          <w:rFonts w:cstheme="minorHAnsi"/>
          <w:b/>
          <w:szCs w:val="20"/>
        </w:rPr>
      </w:pPr>
    </w:p>
    <w:p w:rsidR="00B8380F" w:rsidRPr="00057613" w:rsidRDefault="00B8380F" w:rsidP="00B838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14 shows l</w:t>
      </w:r>
      <w:r w:rsidRPr="00057613">
        <w:rPr>
          <w:rFonts w:ascii="Times New Roman" w:hAnsi="Times New Roman" w:cs="Times New Roman"/>
          <w:sz w:val="24"/>
          <w:szCs w:val="24"/>
        </w:rPr>
        <w:t xml:space="preserve">and snow sounding in Northern Alaska during the F05 Sea Ice - SIZRS </w:t>
      </w:r>
      <w:proofErr w:type="spellStart"/>
      <w:r w:rsidRPr="00057613">
        <w:rPr>
          <w:rFonts w:ascii="Times New Roman" w:hAnsi="Times New Roman" w:cs="Times New Roman"/>
          <w:sz w:val="24"/>
          <w:szCs w:val="24"/>
        </w:rPr>
        <w:t>ZigZag</w:t>
      </w:r>
      <w:proofErr w:type="spellEnd"/>
      <w:r w:rsidRPr="00057613">
        <w:rPr>
          <w:rFonts w:ascii="Times New Roman" w:hAnsi="Times New Roman" w:cs="Times New Roman"/>
          <w:sz w:val="24"/>
          <w:szCs w:val="24"/>
        </w:rPr>
        <w:t>. The inset shows the sounding of 0.5 to 1 m thick snow over an 8-km stretch including the sounding of a fresh water lake (~1+ m thick) during the Beaufort-Chukchi Diamond mission in 2012.</w:t>
      </w:r>
    </w:p>
    <w:p w:rsidR="00BC3240" w:rsidRPr="000924D0" w:rsidRDefault="00BC3240" w:rsidP="000B1507">
      <w:pPr>
        <w:jc w:val="both"/>
        <w:rPr>
          <w:rFonts w:cstheme="minorHAnsi"/>
          <w:b/>
          <w:sz w:val="24"/>
        </w:rPr>
      </w:pPr>
    </w:p>
    <w:p w:rsidR="00674349" w:rsidRPr="000924D0" w:rsidRDefault="002A6349" w:rsidP="000B1507">
      <w:pPr>
        <w:jc w:val="both"/>
        <w:rPr>
          <w:rFonts w:cstheme="minorHAnsi"/>
          <w:b/>
          <w:sz w:val="24"/>
        </w:rPr>
      </w:pPr>
      <w:r w:rsidRPr="000924D0">
        <w:rPr>
          <w:rFonts w:cstheme="minorHAnsi"/>
          <w:b/>
          <w:sz w:val="24"/>
        </w:rPr>
        <w:t xml:space="preserve">3.4 </w:t>
      </w:r>
      <w:r w:rsidR="00674349" w:rsidRPr="000924D0">
        <w:rPr>
          <w:rFonts w:cstheme="minorHAnsi"/>
          <w:b/>
          <w:sz w:val="24"/>
        </w:rPr>
        <w:t>On Board Storage and Processing System</w:t>
      </w:r>
    </w:p>
    <w:p w:rsidR="00674349" w:rsidRPr="000924D0" w:rsidRDefault="00674349" w:rsidP="000B1507">
      <w:pPr>
        <w:spacing w:after="0" w:line="360" w:lineRule="auto"/>
        <w:jc w:val="both"/>
        <w:rPr>
          <w:rFonts w:cstheme="minorHAnsi"/>
          <w:sz w:val="24"/>
          <w:szCs w:val="24"/>
        </w:rPr>
      </w:pPr>
      <w:r w:rsidRPr="000924D0">
        <w:rPr>
          <w:rFonts w:cstheme="minorHAnsi"/>
          <w:sz w:val="24"/>
          <w:szCs w:val="24"/>
        </w:rPr>
        <w:t xml:space="preserve">We developed an </w:t>
      </w:r>
      <w:r w:rsidR="00D838F8" w:rsidRPr="000924D0">
        <w:rPr>
          <w:rFonts w:cstheme="minorHAnsi"/>
          <w:sz w:val="24"/>
          <w:szCs w:val="24"/>
        </w:rPr>
        <w:t>on-board</w:t>
      </w:r>
      <w:r w:rsidRPr="000924D0">
        <w:rPr>
          <w:rFonts w:cstheme="minorHAnsi"/>
          <w:sz w:val="24"/>
          <w:szCs w:val="24"/>
        </w:rPr>
        <w:t xml:space="preserve"> data recording system and a 96-core computing cluster which were used for backups and processing of the data in</w:t>
      </w:r>
      <w:r w:rsidR="00741E40" w:rsidRPr="000924D0">
        <w:rPr>
          <w:rFonts w:cstheme="minorHAnsi"/>
          <w:sz w:val="24"/>
          <w:szCs w:val="24"/>
        </w:rPr>
        <w:t>-</w:t>
      </w:r>
      <w:r w:rsidRPr="000924D0">
        <w:rPr>
          <w:rFonts w:cstheme="minorHAnsi"/>
          <w:sz w:val="24"/>
          <w:szCs w:val="24"/>
        </w:rPr>
        <w:t>flight. We</w:t>
      </w:r>
      <w:r w:rsidR="00741E40" w:rsidRPr="000924D0">
        <w:rPr>
          <w:rFonts w:cstheme="minorHAnsi"/>
          <w:sz w:val="24"/>
          <w:szCs w:val="24"/>
        </w:rPr>
        <w:t xml:space="preserve"> also</w:t>
      </w:r>
      <w:r w:rsidRPr="000924D0">
        <w:rPr>
          <w:rFonts w:cstheme="minorHAnsi"/>
          <w:sz w:val="24"/>
          <w:szCs w:val="24"/>
        </w:rPr>
        <w:t xml:space="preserve"> developed a cluster processing </w:t>
      </w:r>
      <w:r w:rsidRPr="000924D0">
        <w:rPr>
          <w:rFonts w:cstheme="minorHAnsi"/>
          <w:sz w:val="24"/>
          <w:szCs w:val="24"/>
        </w:rPr>
        <w:lastRenderedPageBreak/>
        <w:t xml:space="preserve">package for </w:t>
      </w:r>
      <w:proofErr w:type="spellStart"/>
      <w:r w:rsidRPr="000924D0">
        <w:rPr>
          <w:rFonts w:cstheme="minorHAnsi"/>
          <w:sz w:val="24"/>
          <w:szCs w:val="24"/>
        </w:rPr>
        <w:t>Matlab</w:t>
      </w:r>
      <w:proofErr w:type="spellEnd"/>
      <w:r w:rsidRPr="000924D0">
        <w:rPr>
          <w:rFonts w:cstheme="minorHAnsi"/>
          <w:sz w:val="24"/>
          <w:szCs w:val="24"/>
        </w:rPr>
        <w:t xml:space="preserve"> to </w:t>
      </w:r>
      <w:r w:rsidR="00741E40" w:rsidRPr="000924D0">
        <w:rPr>
          <w:rFonts w:cstheme="minorHAnsi"/>
          <w:sz w:val="24"/>
          <w:szCs w:val="24"/>
        </w:rPr>
        <w:t xml:space="preserve">efficiently process the data </w:t>
      </w:r>
      <w:r w:rsidR="00D838F8" w:rsidRPr="000924D0">
        <w:rPr>
          <w:rFonts w:cstheme="minorHAnsi"/>
          <w:sz w:val="24"/>
          <w:szCs w:val="24"/>
        </w:rPr>
        <w:t>as collection occurs</w:t>
      </w:r>
      <w:r w:rsidRPr="000924D0">
        <w:rPr>
          <w:rFonts w:cstheme="minorHAnsi"/>
          <w:sz w:val="24"/>
          <w:szCs w:val="24"/>
        </w:rPr>
        <w:t xml:space="preserve">. The potential benefits are reduced field personnel requirements and near real-time results. Figure </w:t>
      </w:r>
      <w:r w:rsidR="00FC0DD8">
        <w:rPr>
          <w:rFonts w:cstheme="minorHAnsi"/>
          <w:sz w:val="24"/>
          <w:szCs w:val="24"/>
        </w:rPr>
        <w:t>15</w:t>
      </w:r>
      <w:r w:rsidR="00FC0DD8" w:rsidRPr="000924D0">
        <w:rPr>
          <w:rFonts w:cstheme="minorHAnsi"/>
          <w:sz w:val="24"/>
          <w:szCs w:val="24"/>
        </w:rPr>
        <w:t xml:space="preserve"> </w:t>
      </w:r>
      <w:r w:rsidR="00656F9A" w:rsidRPr="000924D0">
        <w:rPr>
          <w:rFonts w:cstheme="minorHAnsi"/>
          <w:sz w:val="24"/>
          <w:szCs w:val="24"/>
        </w:rPr>
        <w:t xml:space="preserve">below shows </w:t>
      </w:r>
      <w:r w:rsidR="00656F9A" w:rsidRPr="000924D0">
        <w:rPr>
          <w:rStyle w:val="Emphasis"/>
          <w:rFonts w:cstheme="minorHAnsi"/>
          <w:i w:val="0"/>
          <w:sz w:val="24"/>
          <w:szCs w:val="24"/>
        </w:rPr>
        <w:t>IU’s Forward Observer Data Management System</w:t>
      </w:r>
      <w:r w:rsidR="00C61159" w:rsidRPr="000924D0">
        <w:rPr>
          <w:rStyle w:val="Emphasis"/>
          <w:rFonts w:cstheme="minorHAnsi"/>
          <w:i w:val="0"/>
          <w:sz w:val="24"/>
          <w:szCs w:val="24"/>
        </w:rPr>
        <w:t xml:space="preserve">. </w:t>
      </w:r>
      <w:r w:rsidR="00656F9A" w:rsidRPr="000924D0">
        <w:rPr>
          <w:rStyle w:val="Emphasis"/>
          <w:rFonts w:cstheme="minorHAnsi"/>
          <w:i w:val="0"/>
          <w:sz w:val="24"/>
          <w:szCs w:val="24"/>
        </w:rPr>
        <w:t xml:space="preserve">Figure </w:t>
      </w:r>
      <w:r w:rsidR="00FC0DD8">
        <w:rPr>
          <w:rStyle w:val="Emphasis"/>
          <w:rFonts w:cstheme="minorHAnsi"/>
          <w:i w:val="0"/>
          <w:sz w:val="24"/>
          <w:szCs w:val="24"/>
        </w:rPr>
        <w:t>16</w:t>
      </w:r>
      <w:r w:rsidR="00656F9A" w:rsidRPr="000924D0">
        <w:rPr>
          <w:rStyle w:val="Emphasis"/>
          <w:rFonts w:cstheme="minorHAnsi"/>
          <w:i w:val="0"/>
          <w:sz w:val="24"/>
          <w:szCs w:val="24"/>
        </w:rPr>
        <w:t xml:space="preserve"> </w:t>
      </w:r>
      <w:r w:rsidRPr="000924D0">
        <w:rPr>
          <w:rFonts w:cstheme="minorHAnsi"/>
          <w:sz w:val="24"/>
          <w:szCs w:val="24"/>
        </w:rPr>
        <w:t>shows screen captures of the system’s web pages for monitoring the backups and processing.</w:t>
      </w:r>
    </w:p>
    <w:p w:rsidR="00E32797" w:rsidRPr="000924D0" w:rsidRDefault="00E32797" w:rsidP="000B1507">
      <w:pPr>
        <w:spacing w:after="0" w:line="360" w:lineRule="auto"/>
        <w:jc w:val="both"/>
        <w:rPr>
          <w:rFonts w:cstheme="minorHAnsi"/>
          <w:sz w:val="24"/>
          <w:szCs w:val="24"/>
        </w:rPr>
      </w:pPr>
    </w:p>
    <w:p w:rsidR="00656F9A" w:rsidRPr="000924D0" w:rsidRDefault="00656F9A" w:rsidP="00656F9A">
      <w:pPr>
        <w:jc w:val="center"/>
        <w:rPr>
          <w:rFonts w:cstheme="minorHAnsi"/>
        </w:rPr>
      </w:pPr>
      <w:r w:rsidRPr="000924D0">
        <w:rPr>
          <w:rFonts w:cstheme="minorHAnsi"/>
          <w:noProof/>
        </w:rPr>
        <w:drawing>
          <wp:inline distT="0" distB="0" distL="0" distR="0" wp14:anchorId="01FAE9CB" wp14:editId="11E7C08E">
            <wp:extent cx="3182112" cy="2386584"/>
            <wp:effectExtent l="0" t="0" r="0" b="0"/>
            <wp:docPr id="29" name="Picture 29" descr="http://media.tumblr.com/87ba03f26814dbd7f2d30c8c3bb79adb/tumblr_inline_mi4bbsapIN1qz4r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tumblr.com/87ba03f26814dbd7f2d30c8c3bb79adb/tumblr_inline_mi4bbsapIN1qz4rg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2112" cy="2386584"/>
                    </a:xfrm>
                    <a:prstGeom prst="rect">
                      <a:avLst/>
                    </a:prstGeom>
                    <a:noFill/>
                    <a:ln>
                      <a:noFill/>
                    </a:ln>
                  </pic:spPr>
                </pic:pic>
              </a:graphicData>
            </a:graphic>
          </wp:inline>
        </w:drawing>
      </w:r>
    </w:p>
    <w:p w:rsidR="00E32797" w:rsidRPr="00905657" w:rsidRDefault="00656F9A" w:rsidP="000B1507">
      <w:pPr>
        <w:jc w:val="center"/>
        <w:rPr>
          <w:rFonts w:cstheme="minorHAnsi"/>
          <w:b/>
          <w:i/>
        </w:rPr>
      </w:pPr>
      <w:r w:rsidRPr="00905657">
        <w:rPr>
          <w:rStyle w:val="Emphasis"/>
          <w:rFonts w:cstheme="minorHAnsi"/>
          <w:b/>
          <w:i w:val="0"/>
        </w:rPr>
        <w:t xml:space="preserve">Figure </w:t>
      </w:r>
      <w:r w:rsidR="00B8380F" w:rsidRPr="00905657">
        <w:rPr>
          <w:rStyle w:val="Emphasis"/>
          <w:rFonts w:cstheme="minorHAnsi"/>
          <w:b/>
          <w:i w:val="0"/>
        </w:rPr>
        <w:t>15</w:t>
      </w:r>
      <w:r w:rsidRPr="00905657">
        <w:rPr>
          <w:rStyle w:val="Emphasis"/>
          <w:rFonts w:cstheme="minorHAnsi"/>
          <w:b/>
          <w:i w:val="0"/>
        </w:rPr>
        <w:t xml:space="preserve">: IU’s Data Forward Observer Data Management System.  </w:t>
      </w:r>
    </w:p>
    <w:p w:rsidR="00656F9A" w:rsidRPr="000924D0" w:rsidRDefault="00656F9A" w:rsidP="000B1507">
      <w:pPr>
        <w:jc w:val="center"/>
        <w:rPr>
          <w:rFonts w:cstheme="minorHAnsi"/>
          <w:b/>
          <w:sz w:val="24"/>
        </w:rPr>
      </w:pPr>
    </w:p>
    <w:p w:rsidR="00674349" w:rsidRPr="000924D0" w:rsidRDefault="00674349" w:rsidP="00905657">
      <w:pPr>
        <w:jc w:val="center"/>
        <w:rPr>
          <w:rFonts w:cstheme="minorHAnsi"/>
        </w:rPr>
      </w:pPr>
      <w:r w:rsidRPr="000924D0">
        <w:rPr>
          <w:rFonts w:cstheme="minorHAnsi"/>
          <w:noProof/>
        </w:rPr>
        <w:drawing>
          <wp:inline distT="0" distB="0" distL="0" distR="0" wp14:anchorId="02D2B6B9" wp14:editId="68B884FC">
            <wp:extent cx="2949191" cy="2359352"/>
            <wp:effectExtent l="0" t="0" r="3810" b="317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50324" cy="2360258"/>
                    </a:xfrm>
                    <a:prstGeom prst="rect">
                      <a:avLst/>
                    </a:prstGeom>
                  </pic:spPr>
                </pic:pic>
              </a:graphicData>
            </a:graphic>
          </wp:inline>
        </w:drawing>
      </w:r>
      <w:r w:rsidRPr="000924D0">
        <w:rPr>
          <w:rFonts w:cstheme="minorHAnsi"/>
          <w:noProof/>
        </w:rPr>
        <w:drawing>
          <wp:inline distT="0" distB="0" distL="0" distR="0" wp14:anchorId="09D2B715" wp14:editId="73C64A96">
            <wp:extent cx="2949191" cy="2359353"/>
            <wp:effectExtent l="0" t="0" r="3810" b="317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0324" cy="2360259"/>
                    </a:xfrm>
                    <a:prstGeom prst="rect">
                      <a:avLst/>
                    </a:prstGeom>
                  </pic:spPr>
                </pic:pic>
              </a:graphicData>
            </a:graphic>
          </wp:inline>
        </w:drawing>
      </w:r>
    </w:p>
    <w:p w:rsidR="00674349" w:rsidRPr="00905657" w:rsidRDefault="00674349" w:rsidP="000B1507">
      <w:pPr>
        <w:jc w:val="center"/>
        <w:rPr>
          <w:rFonts w:cstheme="minorHAnsi"/>
          <w:b/>
        </w:rPr>
      </w:pPr>
      <w:r w:rsidRPr="00905657">
        <w:rPr>
          <w:rFonts w:cstheme="minorHAnsi"/>
          <w:b/>
        </w:rPr>
        <w:t xml:space="preserve">Figure </w:t>
      </w:r>
      <w:r w:rsidR="00B8380F">
        <w:rPr>
          <w:rFonts w:cstheme="minorHAnsi"/>
          <w:b/>
        </w:rPr>
        <w:t>16</w:t>
      </w:r>
      <w:r w:rsidR="00656F9A" w:rsidRPr="00905657">
        <w:rPr>
          <w:rFonts w:cstheme="minorHAnsi"/>
          <w:b/>
        </w:rPr>
        <w:t>:</w:t>
      </w:r>
      <w:r w:rsidRPr="00905657">
        <w:rPr>
          <w:rFonts w:cstheme="minorHAnsi"/>
          <w:b/>
        </w:rPr>
        <w:t xml:space="preserve"> Screen captures of the </w:t>
      </w:r>
      <w:r w:rsidR="00D838F8" w:rsidRPr="00905657">
        <w:rPr>
          <w:rFonts w:cstheme="minorHAnsi"/>
          <w:b/>
        </w:rPr>
        <w:t>“F</w:t>
      </w:r>
      <w:r w:rsidRPr="00905657">
        <w:rPr>
          <w:rFonts w:cstheme="minorHAnsi"/>
          <w:b/>
        </w:rPr>
        <w:t xml:space="preserve">orward </w:t>
      </w:r>
      <w:r w:rsidR="00D838F8" w:rsidRPr="00905657">
        <w:rPr>
          <w:rFonts w:cstheme="minorHAnsi"/>
          <w:b/>
        </w:rPr>
        <w:t>O</w:t>
      </w:r>
      <w:r w:rsidRPr="00905657">
        <w:rPr>
          <w:rFonts w:cstheme="minorHAnsi"/>
          <w:b/>
        </w:rPr>
        <w:t>bserver</w:t>
      </w:r>
      <w:r w:rsidR="00D838F8" w:rsidRPr="00905657">
        <w:rPr>
          <w:rFonts w:cstheme="minorHAnsi"/>
          <w:b/>
        </w:rPr>
        <w:t>”</w:t>
      </w:r>
      <w:r w:rsidRPr="00905657">
        <w:rPr>
          <w:rFonts w:cstheme="minorHAnsi"/>
          <w:b/>
        </w:rPr>
        <w:t xml:space="preserve"> system used for on board data archives and processing.</w:t>
      </w:r>
    </w:p>
    <w:p w:rsidR="00FC0DD8" w:rsidRPr="000924D0" w:rsidRDefault="00FC0DD8" w:rsidP="00843C2A">
      <w:pPr>
        <w:pStyle w:val="NoSpacing"/>
        <w:rPr>
          <w:rFonts w:asciiTheme="minorHAnsi" w:hAnsiTheme="minorHAnsi" w:cstheme="minorHAnsi"/>
          <w:b/>
          <w:sz w:val="24"/>
        </w:rPr>
      </w:pPr>
    </w:p>
    <w:p w:rsidR="00B8380F" w:rsidRDefault="00B8380F" w:rsidP="000B1507">
      <w:pPr>
        <w:pStyle w:val="NoSpacing"/>
        <w:spacing w:line="360" w:lineRule="auto"/>
        <w:jc w:val="both"/>
        <w:rPr>
          <w:rFonts w:asciiTheme="minorHAnsi" w:hAnsiTheme="minorHAnsi" w:cstheme="minorHAnsi"/>
          <w:b/>
          <w:sz w:val="24"/>
        </w:rPr>
      </w:pPr>
    </w:p>
    <w:p w:rsidR="00CB302B" w:rsidRDefault="00CB302B" w:rsidP="000B1507">
      <w:pPr>
        <w:pStyle w:val="NoSpacing"/>
        <w:spacing w:line="360" w:lineRule="auto"/>
        <w:jc w:val="both"/>
        <w:rPr>
          <w:rFonts w:asciiTheme="minorHAnsi" w:hAnsiTheme="minorHAnsi" w:cstheme="minorHAnsi"/>
          <w:b/>
          <w:sz w:val="24"/>
        </w:rPr>
      </w:pPr>
    </w:p>
    <w:p w:rsidR="00843C2A" w:rsidRPr="000924D0" w:rsidRDefault="00843C2A" w:rsidP="000B1507">
      <w:pPr>
        <w:pStyle w:val="NoSpacing"/>
        <w:spacing w:line="360" w:lineRule="auto"/>
        <w:jc w:val="both"/>
        <w:rPr>
          <w:rFonts w:asciiTheme="minorHAnsi" w:hAnsiTheme="minorHAnsi" w:cstheme="minorHAnsi"/>
          <w:b/>
          <w:sz w:val="24"/>
        </w:rPr>
      </w:pPr>
      <w:r w:rsidRPr="000924D0">
        <w:rPr>
          <w:rFonts w:asciiTheme="minorHAnsi" w:hAnsiTheme="minorHAnsi" w:cstheme="minorHAnsi"/>
          <w:b/>
          <w:sz w:val="24"/>
        </w:rPr>
        <w:lastRenderedPageBreak/>
        <w:t xml:space="preserve">4.0 </w:t>
      </w:r>
      <w:r w:rsidR="0030466E" w:rsidRPr="000924D0">
        <w:rPr>
          <w:rFonts w:asciiTheme="minorHAnsi" w:hAnsiTheme="minorHAnsi" w:cstheme="minorHAnsi"/>
          <w:b/>
          <w:sz w:val="24"/>
        </w:rPr>
        <w:t>D</w:t>
      </w:r>
      <w:r w:rsidR="00CB302B">
        <w:rPr>
          <w:rFonts w:asciiTheme="minorHAnsi" w:hAnsiTheme="minorHAnsi" w:cstheme="minorHAnsi"/>
          <w:b/>
          <w:sz w:val="24"/>
        </w:rPr>
        <w:t>ATA ANALYSIS AND DELIVERY</w:t>
      </w:r>
    </w:p>
    <w:p w:rsidR="00FC0DD8" w:rsidRPr="000924D0" w:rsidRDefault="00FC0DD8" w:rsidP="000B1507">
      <w:pPr>
        <w:pStyle w:val="NoSpacing"/>
        <w:spacing w:line="360" w:lineRule="auto"/>
        <w:jc w:val="both"/>
        <w:rPr>
          <w:rFonts w:asciiTheme="minorHAnsi" w:hAnsiTheme="minorHAnsi" w:cstheme="minorHAnsi"/>
          <w:b/>
          <w:sz w:val="24"/>
        </w:rPr>
      </w:pPr>
    </w:p>
    <w:p w:rsidR="0030466E" w:rsidRPr="000924D0" w:rsidRDefault="00263C55" w:rsidP="000B1507">
      <w:pPr>
        <w:pStyle w:val="NoSpacing"/>
        <w:spacing w:line="360" w:lineRule="auto"/>
        <w:jc w:val="both"/>
        <w:rPr>
          <w:rFonts w:asciiTheme="minorHAnsi" w:hAnsiTheme="minorHAnsi" w:cstheme="minorHAnsi"/>
          <w:sz w:val="24"/>
        </w:rPr>
      </w:pPr>
      <w:r w:rsidRPr="000924D0">
        <w:rPr>
          <w:rFonts w:asciiTheme="minorHAnsi" w:hAnsiTheme="minorHAnsi" w:cstheme="minorHAnsi"/>
          <w:sz w:val="24"/>
        </w:rPr>
        <w:t>In this section, we highlight some of the result</w:t>
      </w:r>
      <w:r w:rsidR="00D838F8" w:rsidRPr="000924D0">
        <w:rPr>
          <w:rFonts w:asciiTheme="minorHAnsi" w:hAnsiTheme="minorHAnsi" w:cstheme="minorHAnsi"/>
          <w:sz w:val="24"/>
        </w:rPr>
        <w:t>s</w:t>
      </w:r>
      <w:r w:rsidRPr="000924D0">
        <w:rPr>
          <w:rFonts w:asciiTheme="minorHAnsi" w:hAnsiTheme="minorHAnsi" w:cstheme="minorHAnsi"/>
          <w:sz w:val="24"/>
        </w:rPr>
        <w:t xml:space="preserve"> acquired from data collect during the last two field deployments.  We also report on any ongoing analysis projects as well as data management activities to generate products and delivery to NSIDC for general use by the scientific community.</w:t>
      </w:r>
    </w:p>
    <w:p w:rsidR="00AD5D18" w:rsidRPr="000924D0" w:rsidRDefault="00843C2A" w:rsidP="00905657">
      <w:pPr>
        <w:pStyle w:val="NoSpacing"/>
        <w:spacing w:line="360" w:lineRule="auto"/>
        <w:jc w:val="both"/>
        <w:sectPr w:rsidR="00AD5D18" w:rsidRPr="000924D0" w:rsidSect="000A5246">
          <w:pgSz w:w="12240" w:h="15840"/>
          <w:pgMar w:top="1440" w:right="1440" w:bottom="1440" w:left="1350" w:header="720" w:footer="720" w:gutter="0"/>
          <w:cols w:space="720"/>
        </w:sectPr>
      </w:pPr>
      <w:r w:rsidRPr="000924D0">
        <w:rPr>
          <w:rFonts w:asciiTheme="minorHAnsi" w:hAnsiTheme="minorHAnsi" w:cstheme="minorHAnsi"/>
          <w:sz w:val="24"/>
        </w:rPr>
        <w:t>               </w:t>
      </w:r>
    </w:p>
    <w:p w:rsidR="00263C55" w:rsidRPr="000924D0" w:rsidRDefault="00263C55" w:rsidP="00263C55">
      <w:pPr>
        <w:pStyle w:val="NoSpacing"/>
        <w:rPr>
          <w:rFonts w:asciiTheme="minorHAnsi" w:hAnsiTheme="minorHAnsi" w:cstheme="minorHAnsi"/>
          <w:b/>
          <w:sz w:val="24"/>
        </w:rPr>
      </w:pPr>
      <w:r w:rsidRPr="000924D0">
        <w:rPr>
          <w:rFonts w:asciiTheme="minorHAnsi" w:hAnsiTheme="minorHAnsi" w:cstheme="minorHAnsi"/>
          <w:b/>
          <w:sz w:val="24"/>
        </w:rPr>
        <w:lastRenderedPageBreak/>
        <w:t>4.</w:t>
      </w:r>
      <w:r w:rsidR="00CB302B">
        <w:rPr>
          <w:rFonts w:asciiTheme="minorHAnsi" w:hAnsiTheme="minorHAnsi" w:cstheme="minorHAnsi"/>
          <w:b/>
          <w:sz w:val="24"/>
        </w:rPr>
        <w:t>1</w:t>
      </w:r>
      <w:r w:rsidRPr="000924D0">
        <w:rPr>
          <w:rFonts w:asciiTheme="minorHAnsi" w:hAnsiTheme="minorHAnsi" w:cstheme="minorHAnsi"/>
          <w:b/>
          <w:sz w:val="24"/>
        </w:rPr>
        <w:t xml:space="preserve"> Data Analysis Activities</w:t>
      </w:r>
    </w:p>
    <w:p w:rsidR="00CB0BEC" w:rsidRPr="000924D0" w:rsidRDefault="00CB0BEC" w:rsidP="000433CA">
      <w:pPr>
        <w:pStyle w:val="NoSpacing"/>
        <w:spacing w:after="200" w:line="276" w:lineRule="auto"/>
        <w:rPr>
          <w:rFonts w:asciiTheme="minorHAnsi" w:hAnsiTheme="minorHAnsi" w:cstheme="minorHAnsi"/>
          <w:i/>
          <w:sz w:val="24"/>
        </w:rPr>
      </w:pPr>
    </w:p>
    <w:p w:rsidR="001D1DD8" w:rsidRDefault="00263C55" w:rsidP="000B1507">
      <w:pPr>
        <w:spacing w:after="0" w:line="360" w:lineRule="auto"/>
        <w:jc w:val="both"/>
        <w:rPr>
          <w:rFonts w:cstheme="minorHAnsi"/>
          <w:i/>
          <w:sz w:val="24"/>
          <w:szCs w:val="24"/>
        </w:rPr>
      </w:pPr>
      <w:r w:rsidRPr="000924D0">
        <w:rPr>
          <w:rFonts w:cstheme="minorHAnsi"/>
          <w:i/>
          <w:sz w:val="24"/>
          <w:szCs w:val="24"/>
        </w:rPr>
        <w:t>4.</w:t>
      </w:r>
      <w:r w:rsidR="00CB302B">
        <w:rPr>
          <w:rFonts w:cstheme="minorHAnsi"/>
          <w:i/>
          <w:sz w:val="24"/>
          <w:szCs w:val="24"/>
        </w:rPr>
        <w:t>1</w:t>
      </w:r>
      <w:r w:rsidRPr="000924D0">
        <w:rPr>
          <w:rFonts w:cstheme="minorHAnsi"/>
          <w:i/>
          <w:sz w:val="24"/>
          <w:szCs w:val="24"/>
        </w:rPr>
        <w:t xml:space="preserve">.1 </w:t>
      </w:r>
      <w:proofErr w:type="spellStart"/>
      <w:r w:rsidR="000433CA" w:rsidRPr="000924D0">
        <w:rPr>
          <w:rFonts w:cstheme="minorHAnsi"/>
          <w:i/>
          <w:sz w:val="24"/>
          <w:szCs w:val="24"/>
        </w:rPr>
        <w:t>Deconvolution</w:t>
      </w:r>
      <w:proofErr w:type="spellEnd"/>
      <w:r w:rsidR="000433CA" w:rsidRPr="000924D0">
        <w:rPr>
          <w:rFonts w:cstheme="minorHAnsi"/>
          <w:i/>
          <w:sz w:val="24"/>
          <w:szCs w:val="24"/>
        </w:rPr>
        <w:t xml:space="preserve"> of FMCW Radars </w:t>
      </w:r>
    </w:p>
    <w:p w:rsidR="00116F34" w:rsidRDefault="00116F34" w:rsidP="000B1507">
      <w:pPr>
        <w:spacing w:after="0" w:line="360" w:lineRule="auto"/>
        <w:jc w:val="both"/>
        <w:rPr>
          <w:rFonts w:cstheme="minorHAnsi"/>
          <w:i/>
          <w:sz w:val="24"/>
          <w:szCs w:val="24"/>
        </w:rPr>
      </w:pPr>
    </w:p>
    <w:p w:rsidR="000433CA" w:rsidRPr="000924D0" w:rsidRDefault="00263C55" w:rsidP="000B1507">
      <w:pPr>
        <w:spacing w:after="0" w:line="360" w:lineRule="auto"/>
        <w:jc w:val="both"/>
        <w:rPr>
          <w:rFonts w:cstheme="minorHAnsi"/>
          <w:sz w:val="24"/>
          <w:szCs w:val="24"/>
        </w:rPr>
      </w:pPr>
      <w:r w:rsidRPr="000924D0">
        <w:rPr>
          <w:rFonts w:cstheme="minorHAnsi"/>
          <w:sz w:val="24"/>
          <w:szCs w:val="24"/>
        </w:rPr>
        <w:t>W</w:t>
      </w:r>
      <w:r w:rsidR="000433CA" w:rsidRPr="000924D0">
        <w:rPr>
          <w:rFonts w:cstheme="minorHAnsi"/>
          <w:sz w:val="24"/>
          <w:szCs w:val="24"/>
        </w:rPr>
        <w:t xml:space="preserve">e </w:t>
      </w:r>
      <w:r w:rsidRPr="000924D0">
        <w:rPr>
          <w:rFonts w:cstheme="minorHAnsi"/>
          <w:sz w:val="24"/>
          <w:szCs w:val="24"/>
        </w:rPr>
        <w:t xml:space="preserve">deploy </w:t>
      </w:r>
      <w:r w:rsidR="000433CA" w:rsidRPr="000924D0">
        <w:rPr>
          <w:rFonts w:cstheme="minorHAnsi"/>
          <w:sz w:val="24"/>
          <w:szCs w:val="24"/>
        </w:rPr>
        <w:t xml:space="preserve">two FMCW radar systems </w:t>
      </w:r>
      <w:r w:rsidR="00C25D5E" w:rsidRPr="000924D0">
        <w:rPr>
          <w:rFonts w:cstheme="minorHAnsi"/>
          <w:sz w:val="24"/>
          <w:szCs w:val="24"/>
        </w:rPr>
        <w:t>for NASA’s</w:t>
      </w:r>
      <w:r w:rsidR="000433CA" w:rsidRPr="000924D0">
        <w:rPr>
          <w:rFonts w:cstheme="minorHAnsi"/>
          <w:sz w:val="24"/>
          <w:szCs w:val="24"/>
        </w:rPr>
        <w:t xml:space="preserve"> OIB missions</w:t>
      </w:r>
      <w:r w:rsidRPr="000924D0">
        <w:rPr>
          <w:rFonts w:cstheme="minorHAnsi"/>
          <w:sz w:val="24"/>
          <w:szCs w:val="24"/>
        </w:rPr>
        <w:t xml:space="preserve"> including t</w:t>
      </w:r>
      <w:r w:rsidR="00474C4D">
        <w:rPr>
          <w:rFonts w:cstheme="minorHAnsi"/>
          <w:sz w:val="24"/>
          <w:szCs w:val="24"/>
        </w:rPr>
        <w:t xml:space="preserve">he Snow </w:t>
      </w:r>
      <w:proofErr w:type="gramStart"/>
      <w:r w:rsidR="00474C4D">
        <w:rPr>
          <w:rFonts w:cstheme="minorHAnsi"/>
          <w:sz w:val="24"/>
          <w:szCs w:val="24"/>
        </w:rPr>
        <w:t>R</w:t>
      </w:r>
      <w:r w:rsidR="000433CA" w:rsidRPr="000924D0">
        <w:rPr>
          <w:rFonts w:cstheme="minorHAnsi"/>
          <w:sz w:val="24"/>
          <w:szCs w:val="24"/>
        </w:rPr>
        <w:t xml:space="preserve">adar </w:t>
      </w:r>
      <w:r w:rsidRPr="000924D0">
        <w:rPr>
          <w:rFonts w:cstheme="minorHAnsi"/>
          <w:sz w:val="24"/>
          <w:szCs w:val="24"/>
        </w:rPr>
        <w:t xml:space="preserve"> operating</w:t>
      </w:r>
      <w:proofErr w:type="gramEnd"/>
      <w:r w:rsidRPr="000924D0">
        <w:rPr>
          <w:rFonts w:cstheme="minorHAnsi"/>
          <w:sz w:val="24"/>
          <w:szCs w:val="24"/>
        </w:rPr>
        <w:t xml:space="preserve"> from </w:t>
      </w:r>
      <w:r w:rsidR="000433CA" w:rsidRPr="000924D0">
        <w:rPr>
          <w:rFonts w:cstheme="minorHAnsi"/>
          <w:sz w:val="24"/>
          <w:szCs w:val="24"/>
        </w:rPr>
        <w:t>2-8 GHz</w:t>
      </w:r>
      <w:r w:rsidRPr="000924D0">
        <w:rPr>
          <w:rFonts w:cstheme="minorHAnsi"/>
          <w:sz w:val="24"/>
          <w:szCs w:val="24"/>
        </w:rPr>
        <w:t xml:space="preserve"> and</w:t>
      </w:r>
      <w:r w:rsidR="000433CA" w:rsidRPr="000924D0">
        <w:rPr>
          <w:rFonts w:cstheme="minorHAnsi"/>
          <w:sz w:val="24"/>
          <w:szCs w:val="24"/>
        </w:rPr>
        <w:t xml:space="preserve"> </w:t>
      </w:r>
      <w:r w:rsidRPr="000924D0">
        <w:rPr>
          <w:rFonts w:cstheme="minorHAnsi"/>
          <w:sz w:val="24"/>
          <w:szCs w:val="24"/>
        </w:rPr>
        <w:t xml:space="preserve">the </w:t>
      </w:r>
      <w:r w:rsidR="00474C4D">
        <w:rPr>
          <w:rFonts w:cstheme="minorHAnsi"/>
          <w:sz w:val="24"/>
          <w:szCs w:val="24"/>
        </w:rPr>
        <w:t>Ku-band R</w:t>
      </w:r>
      <w:r w:rsidR="000433CA" w:rsidRPr="000924D0">
        <w:rPr>
          <w:rFonts w:cstheme="minorHAnsi"/>
          <w:sz w:val="24"/>
          <w:szCs w:val="24"/>
        </w:rPr>
        <w:t>adar</w:t>
      </w:r>
      <w:r w:rsidRPr="000924D0">
        <w:rPr>
          <w:rFonts w:cstheme="minorHAnsi"/>
          <w:sz w:val="24"/>
          <w:szCs w:val="24"/>
        </w:rPr>
        <w:t xml:space="preserve"> altimeter</w:t>
      </w:r>
      <w:r w:rsidR="000433CA" w:rsidRPr="000924D0">
        <w:rPr>
          <w:rFonts w:cstheme="minorHAnsi"/>
          <w:sz w:val="24"/>
          <w:szCs w:val="24"/>
        </w:rPr>
        <w:t xml:space="preserve"> 12-18 GHz. </w:t>
      </w:r>
      <w:r w:rsidRPr="000924D0">
        <w:rPr>
          <w:rFonts w:cstheme="minorHAnsi"/>
          <w:sz w:val="24"/>
          <w:szCs w:val="24"/>
        </w:rPr>
        <w:t>N</w:t>
      </w:r>
      <w:r w:rsidR="000433CA" w:rsidRPr="000924D0">
        <w:rPr>
          <w:rFonts w:cstheme="minorHAnsi"/>
          <w:sz w:val="24"/>
          <w:szCs w:val="24"/>
        </w:rPr>
        <w:t>on</w:t>
      </w:r>
      <w:r w:rsidRPr="000924D0">
        <w:rPr>
          <w:rFonts w:cstheme="minorHAnsi"/>
          <w:sz w:val="24"/>
          <w:szCs w:val="24"/>
        </w:rPr>
        <w:t>-</w:t>
      </w:r>
      <w:proofErr w:type="spellStart"/>
      <w:r w:rsidR="000433CA" w:rsidRPr="000924D0">
        <w:rPr>
          <w:rFonts w:cstheme="minorHAnsi"/>
          <w:sz w:val="24"/>
          <w:szCs w:val="24"/>
        </w:rPr>
        <w:t>linearities</w:t>
      </w:r>
      <w:proofErr w:type="spellEnd"/>
      <w:r w:rsidR="000433CA" w:rsidRPr="000924D0">
        <w:rPr>
          <w:rFonts w:cstheme="minorHAnsi"/>
          <w:sz w:val="24"/>
          <w:szCs w:val="24"/>
        </w:rPr>
        <w:t xml:space="preserve"> in signal amplitude and phase introduced by the system</w:t>
      </w:r>
      <w:r w:rsidRPr="000924D0">
        <w:rPr>
          <w:rFonts w:cstheme="minorHAnsi"/>
          <w:sz w:val="24"/>
          <w:szCs w:val="24"/>
        </w:rPr>
        <w:t xml:space="preserve"> electronics</w:t>
      </w:r>
      <w:r w:rsidR="000433CA" w:rsidRPr="000924D0">
        <w:rPr>
          <w:rFonts w:cstheme="minorHAnsi"/>
          <w:sz w:val="24"/>
          <w:szCs w:val="24"/>
        </w:rPr>
        <w:t xml:space="preserve"> and antenna increase the </w:t>
      </w:r>
      <w:proofErr w:type="spellStart"/>
      <w:r w:rsidR="000433CA" w:rsidRPr="000924D0">
        <w:rPr>
          <w:rFonts w:cstheme="minorHAnsi"/>
          <w:sz w:val="24"/>
          <w:szCs w:val="24"/>
        </w:rPr>
        <w:t>sidelobe</w:t>
      </w:r>
      <w:proofErr w:type="spellEnd"/>
      <w:r w:rsidR="000433CA" w:rsidRPr="000924D0">
        <w:rPr>
          <w:rFonts w:cstheme="minorHAnsi"/>
          <w:sz w:val="24"/>
          <w:szCs w:val="24"/>
        </w:rPr>
        <w:t xml:space="preserve"> level</w:t>
      </w:r>
      <w:r w:rsidR="00474C4D">
        <w:rPr>
          <w:rFonts w:cstheme="minorHAnsi"/>
          <w:sz w:val="24"/>
          <w:szCs w:val="24"/>
        </w:rPr>
        <w:t>—</w:t>
      </w:r>
      <w:r w:rsidR="000433CA" w:rsidRPr="000924D0">
        <w:rPr>
          <w:rFonts w:cstheme="minorHAnsi"/>
          <w:sz w:val="24"/>
          <w:szCs w:val="24"/>
        </w:rPr>
        <w:t xml:space="preserve"> </w:t>
      </w:r>
      <w:r w:rsidRPr="000924D0">
        <w:rPr>
          <w:rFonts w:cstheme="minorHAnsi"/>
          <w:sz w:val="24"/>
          <w:szCs w:val="24"/>
        </w:rPr>
        <w:t>degrading system performance and limiting analysis of the resulting data products</w:t>
      </w:r>
      <w:r w:rsidR="000433CA" w:rsidRPr="000924D0">
        <w:rPr>
          <w:rFonts w:cstheme="minorHAnsi"/>
          <w:sz w:val="24"/>
          <w:szCs w:val="24"/>
        </w:rPr>
        <w:t xml:space="preserve">. In particular, the high range </w:t>
      </w:r>
      <w:proofErr w:type="spellStart"/>
      <w:r w:rsidR="000433CA" w:rsidRPr="000924D0">
        <w:rPr>
          <w:rFonts w:cstheme="minorHAnsi"/>
          <w:sz w:val="24"/>
          <w:szCs w:val="24"/>
        </w:rPr>
        <w:t>sidelobes</w:t>
      </w:r>
      <w:proofErr w:type="spellEnd"/>
      <w:r w:rsidR="000433CA" w:rsidRPr="000924D0">
        <w:rPr>
          <w:rFonts w:cstheme="minorHAnsi"/>
          <w:sz w:val="24"/>
          <w:szCs w:val="24"/>
        </w:rPr>
        <w:t xml:space="preserve"> of strong signals at the air-snow and snow-ice interfaces may mask weaker internal layers and result in ambiguities in interpreting data. </w:t>
      </w:r>
      <w:r w:rsidRPr="000924D0">
        <w:rPr>
          <w:rFonts w:cstheme="minorHAnsi"/>
          <w:sz w:val="24"/>
          <w:szCs w:val="24"/>
        </w:rPr>
        <w:t xml:space="preserve"> We have begun data analysis activities </w:t>
      </w:r>
      <w:r w:rsidR="000433CA" w:rsidRPr="000924D0">
        <w:rPr>
          <w:rFonts w:cstheme="minorHAnsi"/>
          <w:sz w:val="24"/>
          <w:szCs w:val="24"/>
        </w:rPr>
        <w:t>to characterize and remove</w:t>
      </w:r>
      <w:r w:rsidRPr="000924D0">
        <w:rPr>
          <w:rFonts w:cstheme="minorHAnsi"/>
          <w:sz w:val="24"/>
          <w:szCs w:val="24"/>
        </w:rPr>
        <w:t xml:space="preserve"> these non-</w:t>
      </w:r>
      <w:proofErr w:type="spellStart"/>
      <w:r w:rsidRPr="000924D0">
        <w:rPr>
          <w:rFonts w:cstheme="minorHAnsi"/>
          <w:sz w:val="24"/>
          <w:szCs w:val="24"/>
        </w:rPr>
        <w:t>linearities</w:t>
      </w:r>
      <w:proofErr w:type="spellEnd"/>
      <w:r w:rsidRPr="000924D0">
        <w:rPr>
          <w:rFonts w:cstheme="minorHAnsi"/>
          <w:sz w:val="24"/>
          <w:szCs w:val="24"/>
        </w:rPr>
        <w:t xml:space="preserve"> through a </w:t>
      </w:r>
      <w:proofErr w:type="spellStart"/>
      <w:r w:rsidRPr="000924D0">
        <w:rPr>
          <w:rFonts w:cstheme="minorHAnsi"/>
          <w:sz w:val="24"/>
          <w:szCs w:val="24"/>
        </w:rPr>
        <w:t>deconvolution</w:t>
      </w:r>
      <w:proofErr w:type="spellEnd"/>
      <w:r w:rsidRPr="000924D0">
        <w:rPr>
          <w:rFonts w:cstheme="minorHAnsi"/>
          <w:sz w:val="24"/>
          <w:szCs w:val="24"/>
        </w:rPr>
        <w:t xml:space="preserve"> process</w:t>
      </w:r>
      <w:r w:rsidR="000433CA" w:rsidRPr="000924D0">
        <w:rPr>
          <w:rFonts w:cstheme="minorHAnsi"/>
          <w:sz w:val="24"/>
          <w:szCs w:val="24"/>
        </w:rPr>
        <w:t>.</w:t>
      </w:r>
    </w:p>
    <w:p w:rsidR="00A5753B" w:rsidRPr="000924D0" w:rsidRDefault="00A5753B" w:rsidP="000B1507">
      <w:pPr>
        <w:spacing w:after="0" w:line="360" w:lineRule="auto"/>
        <w:jc w:val="both"/>
        <w:rPr>
          <w:rFonts w:cstheme="minorHAnsi"/>
          <w:sz w:val="24"/>
          <w:szCs w:val="24"/>
        </w:rPr>
      </w:pPr>
    </w:p>
    <w:p w:rsidR="00EB449D" w:rsidRPr="00EB449D" w:rsidRDefault="000433CA" w:rsidP="000B1507">
      <w:pPr>
        <w:spacing w:after="0" w:line="360" w:lineRule="auto"/>
        <w:jc w:val="both"/>
        <w:rPr>
          <w:rFonts w:cstheme="minorHAnsi"/>
          <w:sz w:val="24"/>
          <w:szCs w:val="24"/>
        </w:rPr>
      </w:pPr>
      <w:r w:rsidRPr="000924D0">
        <w:rPr>
          <w:rFonts w:cstheme="minorHAnsi"/>
          <w:sz w:val="24"/>
          <w:szCs w:val="24"/>
        </w:rPr>
        <w:t>We quantified the system distortions in the laboratory</w:t>
      </w:r>
      <w:r w:rsidR="00474C4D">
        <w:rPr>
          <w:rFonts w:cstheme="minorHAnsi"/>
          <w:sz w:val="24"/>
          <w:szCs w:val="24"/>
        </w:rPr>
        <w:t xml:space="preserve"> for both the Snow and Ku-band R</w:t>
      </w:r>
      <w:r w:rsidRPr="000924D0">
        <w:rPr>
          <w:rFonts w:cstheme="minorHAnsi"/>
          <w:sz w:val="24"/>
          <w:szCs w:val="24"/>
        </w:rPr>
        <w:t xml:space="preserve">adars by taking loopback measurements with delay lines of different lengths. We determined the antenna distortions in the CReSIS anechoic chamber by measuring the impulse responses of the antennas of the two radar systems. By combining the loopback delay line and antenna measurements and simulating the ideal impulse responses, we </w:t>
      </w:r>
      <w:r w:rsidR="00263C55" w:rsidRPr="000924D0">
        <w:rPr>
          <w:rFonts w:cstheme="minorHAnsi"/>
          <w:sz w:val="24"/>
          <w:szCs w:val="24"/>
        </w:rPr>
        <w:t xml:space="preserve">were able to </w:t>
      </w:r>
      <w:r w:rsidRPr="000924D0">
        <w:rPr>
          <w:rFonts w:cstheme="minorHAnsi"/>
          <w:sz w:val="24"/>
          <w:szCs w:val="24"/>
        </w:rPr>
        <w:t xml:space="preserve">derive the system inverse responses as a function of ranges between 350 m and 650 m. </w:t>
      </w:r>
      <w:r w:rsidR="00EB449D" w:rsidRPr="00AB4F9E">
        <w:t xml:space="preserve">The inverse system response serves as the basis for implementing adaptive filters to </w:t>
      </w:r>
      <w:proofErr w:type="spellStart"/>
      <w:r w:rsidR="00EB449D" w:rsidRPr="00AB4F9E">
        <w:t>deconvolve</w:t>
      </w:r>
      <w:proofErr w:type="spellEnd"/>
      <w:r w:rsidR="00EB449D" w:rsidRPr="00AB4F9E">
        <w:t xml:space="preserve"> signal distortions from real data, including system response variations in time.</w:t>
      </w:r>
    </w:p>
    <w:p w:rsidR="00A5753B" w:rsidRPr="00EB449D" w:rsidRDefault="00A5753B" w:rsidP="000B1507">
      <w:pPr>
        <w:spacing w:after="0" w:line="360" w:lineRule="auto"/>
        <w:jc w:val="both"/>
        <w:rPr>
          <w:rFonts w:cstheme="minorHAnsi"/>
          <w:sz w:val="24"/>
          <w:szCs w:val="24"/>
        </w:rPr>
      </w:pPr>
    </w:p>
    <w:p w:rsidR="000433CA" w:rsidRPr="000924D0" w:rsidRDefault="000433CA" w:rsidP="000B1507">
      <w:pPr>
        <w:spacing w:after="0" w:line="360" w:lineRule="auto"/>
        <w:jc w:val="both"/>
        <w:rPr>
          <w:rFonts w:cstheme="minorHAnsi"/>
        </w:rPr>
      </w:pPr>
      <w:r w:rsidRPr="000924D0">
        <w:rPr>
          <w:rFonts w:cstheme="minorHAnsi"/>
          <w:sz w:val="24"/>
          <w:szCs w:val="24"/>
        </w:rPr>
        <w:t xml:space="preserve">We are </w:t>
      </w:r>
      <w:r w:rsidR="00263C55" w:rsidRPr="000924D0">
        <w:rPr>
          <w:rFonts w:cstheme="minorHAnsi"/>
          <w:sz w:val="24"/>
          <w:szCs w:val="24"/>
        </w:rPr>
        <w:t xml:space="preserve">now </w:t>
      </w:r>
      <w:r w:rsidRPr="000924D0">
        <w:rPr>
          <w:rFonts w:cstheme="minorHAnsi"/>
          <w:sz w:val="24"/>
          <w:szCs w:val="24"/>
        </w:rPr>
        <w:t xml:space="preserve">developing adaptive </w:t>
      </w:r>
      <w:proofErr w:type="spellStart"/>
      <w:r w:rsidRPr="000924D0">
        <w:rPr>
          <w:rFonts w:cstheme="minorHAnsi"/>
          <w:sz w:val="24"/>
          <w:szCs w:val="24"/>
        </w:rPr>
        <w:t>deconvolution</w:t>
      </w:r>
      <w:proofErr w:type="spellEnd"/>
      <w:r w:rsidRPr="000924D0">
        <w:rPr>
          <w:rFonts w:cstheme="minorHAnsi"/>
          <w:sz w:val="24"/>
          <w:szCs w:val="24"/>
        </w:rPr>
        <w:t xml:space="preserve"> algorithms to handle the differences between real-time varying system characteristics and the ones determined in the laboratory so that the</w:t>
      </w:r>
      <w:r w:rsidRPr="000924D0">
        <w:rPr>
          <w:rFonts w:cstheme="minorHAnsi"/>
          <w:sz w:val="24"/>
        </w:rPr>
        <w:t xml:space="preserve"> </w:t>
      </w:r>
      <w:proofErr w:type="spellStart"/>
      <w:r w:rsidRPr="000924D0">
        <w:rPr>
          <w:rFonts w:cstheme="minorHAnsi"/>
          <w:sz w:val="24"/>
        </w:rPr>
        <w:t>deconvolution</w:t>
      </w:r>
      <w:proofErr w:type="spellEnd"/>
      <w:r w:rsidRPr="000924D0">
        <w:rPr>
          <w:rFonts w:cstheme="minorHAnsi"/>
          <w:sz w:val="24"/>
        </w:rPr>
        <w:t xml:space="preserve"> will reduce the </w:t>
      </w:r>
      <w:proofErr w:type="spellStart"/>
      <w:r w:rsidRPr="000924D0">
        <w:rPr>
          <w:rFonts w:cstheme="minorHAnsi"/>
          <w:sz w:val="24"/>
        </w:rPr>
        <w:t>sidelobes</w:t>
      </w:r>
      <w:proofErr w:type="spellEnd"/>
      <w:r w:rsidRPr="000924D0">
        <w:rPr>
          <w:rFonts w:cstheme="minorHAnsi"/>
          <w:sz w:val="24"/>
        </w:rPr>
        <w:t xml:space="preserve"> of air-snow and snow-ice interfaces and keep the internal </w:t>
      </w:r>
      <w:r w:rsidRPr="000924D0">
        <w:rPr>
          <w:rFonts w:cstheme="minorHAnsi"/>
          <w:sz w:val="24"/>
        </w:rPr>
        <w:lastRenderedPageBreak/>
        <w:t>layering information at the same time.  This is</w:t>
      </w:r>
      <w:r w:rsidR="00474C4D">
        <w:rPr>
          <w:rFonts w:cstheme="minorHAnsi"/>
          <w:sz w:val="24"/>
        </w:rPr>
        <w:t xml:space="preserve"> especially important for the Snow R</w:t>
      </w:r>
      <w:r w:rsidRPr="000924D0">
        <w:rPr>
          <w:rFonts w:cstheme="minorHAnsi"/>
          <w:sz w:val="24"/>
        </w:rPr>
        <w:t>adar to clearly show the internal layers close to the ice surface.</w:t>
      </w:r>
    </w:p>
    <w:p w:rsidR="000433CA" w:rsidRPr="000924D0" w:rsidRDefault="00C170B3" w:rsidP="00843C2A">
      <w:pPr>
        <w:pStyle w:val="NoSpacing"/>
        <w:rPr>
          <w:rFonts w:asciiTheme="minorHAnsi" w:hAnsiTheme="minorHAnsi" w:cstheme="minorHAnsi"/>
          <w:sz w:val="24"/>
        </w:rPr>
      </w:pPr>
      <w:r w:rsidRPr="000924D0">
        <w:rPr>
          <w:rFonts w:asciiTheme="minorHAnsi" w:hAnsiTheme="minorHAnsi" w:cstheme="minorHAnsi"/>
          <w:sz w:val="24"/>
        </w:rPr>
        <w:t>            </w:t>
      </w:r>
    </w:p>
    <w:p w:rsidR="005C1D61" w:rsidRPr="000924D0" w:rsidRDefault="00C170B3" w:rsidP="000B1507">
      <w:pPr>
        <w:spacing w:after="0" w:line="360" w:lineRule="auto"/>
        <w:jc w:val="both"/>
        <w:rPr>
          <w:rFonts w:cstheme="minorHAnsi"/>
          <w:sz w:val="24"/>
          <w:szCs w:val="24"/>
        </w:rPr>
        <w:sectPr w:rsidR="005C1D61" w:rsidRPr="000924D0" w:rsidSect="00141D82">
          <w:type w:val="continuous"/>
          <w:pgSz w:w="12240" w:h="15840"/>
          <w:pgMar w:top="1440" w:right="1440" w:bottom="1440" w:left="1350" w:header="720" w:footer="720" w:gutter="0"/>
          <w:cols w:space="720"/>
        </w:sectPr>
      </w:pPr>
      <w:r w:rsidRPr="000924D0">
        <w:rPr>
          <w:rFonts w:cstheme="minorHAnsi"/>
          <w:sz w:val="24"/>
          <w:szCs w:val="24"/>
        </w:rPr>
        <w:t>Figure 1</w:t>
      </w:r>
      <w:r w:rsidR="00CB302B">
        <w:rPr>
          <w:rFonts w:cstheme="minorHAnsi"/>
          <w:sz w:val="24"/>
          <w:szCs w:val="24"/>
        </w:rPr>
        <w:t>7</w:t>
      </w:r>
      <w:r w:rsidRPr="000924D0">
        <w:rPr>
          <w:rFonts w:cstheme="minorHAnsi"/>
          <w:sz w:val="24"/>
          <w:szCs w:val="24"/>
        </w:rPr>
        <w:t xml:space="preserve"> shows the derived inverse system responses for Ku-ba</w:t>
      </w:r>
      <w:r w:rsidR="00474C4D">
        <w:rPr>
          <w:rFonts w:cstheme="minorHAnsi"/>
          <w:sz w:val="24"/>
          <w:szCs w:val="24"/>
        </w:rPr>
        <w:t>nd and Snow R</w:t>
      </w:r>
      <w:r w:rsidRPr="000924D0">
        <w:rPr>
          <w:rFonts w:cstheme="minorHAnsi"/>
          <w:sz w:val="24"/>
          <w:szCs w:val="24"/>
        </w:rPr>
        <w:t xml:space="preserve">adars. Figure </w:t>
      </w:r>
      <w:r w:rsidR="00CB302B">
        <w:rPr>
          <w:rFonts w:cstheme="minorHAnsi"/>
          <w:sz w:val="24"/>
          <w:szCs w:val="24"/>
        </w:rPr>
        <w:t>18</w:t>
      </w:r>
      <w:r w:rsidRPr="000924D0">
        <w:rPr>
          <w:rFonts w:cstheme="minorHAnsi"/>
          <w:sz w:val="24"/>
          <w:szCs w:val="24"/>
        </w:rPr>
        <w:t xml:space="preserve"> illustrates the effective suppression of ice-surface </w:t>
      </w:r>
      <w:proofErr w:type="spellStart"/>
      <w:r w:rsidRPr="000924D0">
        <w:rPr>
          <w:rFonts w:cstheme="minorHAnsi"/>
          <w:sz w:val="24"/>
          <w:szCs w:val="24"/>
        </w:rPr>
        <w:t>sidelobes</w:t>
      </w:r>
      <w:proofErr w:type="spellEnd"/>
      <w:r w:rsidRPr="000924D0">
        <w:rPr>
          <w:rFonts w:cstheme="minorHAnsi"/>
          <w:sz w:val="24"/>
          <w:szCs w:val="24"/>
        </w:rPr>
        <w:t xml:space="preserve"> by applying the inverse system response for Ku-band data collected in 2013 Greenland P3 mission. Figure 1</w:t>
      </w:r>
      <w:r w:rsidR="00CB302B">
        <w:rPr>
          <w:rFonts w:cstheme="minorHAnsi"/>
          <w:sz w:val="24"/>
          <w:szCs w:val="24"/>
        </w:rPr>
        <w:t>9</w:t>
      </w:r>
      <w:r w:rsidRPr="000924D0">
        <w:rPr>
          <w:rFonts w:cstheme="minorHAnsi"/>
          <w:sz w:val="24"/>
          <w:szCs w:val="24"/>
        </w:rPr>
        <w:t xml:space="preserve"> shows an example of the specular ice-surface response of</w:t>
      </w:r>
      <w:r w:rsidR="00474C4D">
        <w:rPr>
          <w:rFonts w:cstheme="minorHAnsi"/>
          <w:sz w:val="24"/>
          <w:szCs w:val="24"/>
        </w:rPr>
        <w:t xml:space="preserve"> Snow R</w:t>
      </w:r>
      <w:r w:rsidRPr="000924D0">
        <w:rPr>
          <w:rFonts w:cstheme="minorHAnsi"/>
          <w:sz w:val="24"/>
          <w:szCs w:val="24"/>
        </w:rPr>
        <w:t>adar data compared to the laboratory loopback measuremen</w:t>
      </w:r>
      <w:r w:rsidR="005C1D61" w:rsidRPr="000924D0">
        <w:rPr>
          <w:rFonts w:cstheme="minorHAnsi"/>
          <w:sz w:val="24"/>
          <w:szCs w:val="24"/>
        </w:rPr>
        <w:t>t.</w:t>
      </w:r>
    </w:p>
    <w:p w:rsidR="005C1D61" w:rsidRPr="000924D0" w:rsidRDefault="005C1D61" w:rsidP="005C1D61">
      <w:pPr>
        <w:rPr>
          <w:rFonts w:cstheme="minorHAnsi"/>
        </w:rPr>
        <w:sectPr w:rsidR="005C1D61" w:rsidRPr="000924D0" w:rsidSect="000B1507">
          <w:type w:val="continuous"/>
          <w:pgSz w:w="12240" w:h="15840"/>
          <w:pgMar w:top="1440" w:right="1440" w:bottom="1440" w:left="1350" w:header="720" w:footer="720" w:gutter="0"/>
          <w:cols w:num="2" w:space="720"/>
        </w:sectPr>
      </w:pPr>
    </w:p>
    <w:p w:rsidR="000433CA" w:rsidRPr="000924D0" w:rsidRDefault="005C1D61" w:rsidP="00905657">
      <w:pPr>
        <w:jc w:val="center"/>
        <w:rPr>
          <w:rFonts w:cstheme="minorHAnsi"/>
          <w:noProof/>
        </w:rPr>
      </w:pPr>
      <w:r w:rsidRPr="000924D0">
        <w:rPr>
          <w:rFonts w:cstheme="minorHAnsi"/>
          <w:noProof/>
        </w:rPr>
        <w:lastRenderedPageBreak/>
        <w:drawing>
          <wp:inline distT="0" distB="0" distL="0" distR="0" wp14:anchorId="340317E3" wp14:editId="75B81F60">
            <wp:extent cx="3010619" cy="2197834"/>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7520" cy="2202872"/>
                    </a:xfrm>
                    <a:prstGeom prst="rect">
                      <a:avLst/>
                    </a:prstGeom>
                    <a:noFill/>
                    <a:ln>
                      <a:noFill/>
                    </a:ln>
                  </pic:spPr>
                </pic:pic>
              </a:graphicData>
            </a:graphic>
          </wp:inline>
        </w:drawing>
      </w:r>
    </w:p>
    <w:p w:rsidR="005C1D61" w:rsidRPr="000924D0" w:rsidRDefault="000433CA" w:rsidP="000433CA">
      <w:pPr>
        <w:pStyle w:val="BodyText"/>
        <w:jc w:val="center"/>
        <w:rPr>
          <w:rFonts w:asciiTheme="minorHAnsi" w:hAnsiTheme="minorHAnsi" w:cstheme="minorHAnsi"/>
          <w:noProof/>
          <w:sz w:val="22"/>
          <w:szCs w:val="22"/>
        </w:rPr>
        <w:sectPr w:rsidR="005C1D61" w:rsidRPr="000924D0" w:rsidSect="000B1507">
          <w:type w:val="continuous"/>
          <w:pgSz w:w="12240" w:h="15840"/>
          <w:pgMar w:top="1440" w:right="1440" w:bottom="1440" w:left="1350" w:header="720" w:footer="720" w:gutter="0"/>
          <w:cols w:num="2" w:space="720"/>
        </w:sectPr>
      </w:pPr>
      <w:r w:rsidRPr="000924D0">
        <w:rPr>
          <w:rFonts w:asciiTheme="minorHAnsi" w:hAnsiTheme="minorHAnsi" w:cstheme="minorHAnsi"/>
          <w:noProof/>
        </w:rPr>
        <w:lastRenderedPageBreak/>
        <w:drawing>
          <wp:inline distT="0" distB="0" distL="0" distR="0" wp14:anchorId="3398A3C1" wp14:editId="01CF02F3">
            <wp:extent cx="3010619"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7520" cy="2291240"/>
                    </a:xfrm>
                    <a:prstGeom prst="rect">
                      <a:avLst/>
                    </a:prstGeom>
                    <a:noFill/>
                    <a:ln>
                      <a:noFill/>
                    </a:ln>
                  </pic:spPr>
                </pic:pic>
              </a:graphicData>
            </a:graphic>
          </wp:inline>
        </w:drawing>
      </w:r>
    </w:p>
    <w:p w:rsidR="005C1D61" w:rsidRPr="000924D0" w:rsidRDefault="005C1D61" w:rsidP="000433CA">
      <w:pPr>
        <w:pStyle w:val="BodyText"/>
        <w:jc w:val="center"/>
        <w:rPr>
          <w:rFonts w:asciiTheme="minorHAnsi" w:hAnsiTheme="minorHAnsi" w:cstheme="minorHAnsi"/>
          <w:noProof/>
          <w:sz w:val="22"/>
          <w:szCs w:val="22"/>
        </w:rPr>
        <w:sectPr w:rsidR="005C1D61" w:rsidRPr="000924D0" w:rsidSect="005C1D61">
          <w:type w:val="continuous"/>
          <w:pgSz w:w="12240" w:h="15840"/>
          <w:pgMar w:top="1440" w:right="1440" w:bottom="1440" w:left="1350" w:header="720" w:footer="720" w:gutter="0"/>
          <w:cols w:space="720"/>
        </w:sectPr>
      </w:pPr>
    </w:p>
    <w:p w:rsidR="000433CA" w:rsidRPr="00905657" w:rsidRDefault="000433CA" w:rsidP="000433CA">
      <w:pPr>
        <w:pStyle w:val="BodyText"/>
        <w:jc w:val="center"/>
        <w:rPr>
          <w:rFonts w:asciiTheme="minorHAnsi" w:hAnsiTheme="minorHAnsi" w:cstheme="minorHAnsi"/>
          <w:b/>
          <w:noProof/>
          <w:sz w:val="22"/>
          <w:szCs w:val="22"/>
        </w:rPr>
      </w:pPr>
      <w:r w:rsidRPr="00905657">
        <w:rPr>
          <w:rFonts w:asciiTheme="minorHAnsi" w:hAnsiTheme="minorHAnsi" w:cstheme="minorHAnsi"/>
          <w:b/>
          <w:noProof/>
          <w:sz w:val="22"/>
          <w:szCs w:val="22"/>
        </w:rPr>
        <w:lastRenderedPageBreak/>
        <w:t>Figure 1</w:t>
      </w:r>
      <w:r w:rsidR="00B8380F" w:rsidRPr="00905657">
        <w:rPr>
          <w:rFonts w:asciiTheme="minorHAnsi" w:hAnsiTheme="minorHAnsi" w:cstheme="minorHAnsi"/>
          <w:b/>
          <w:noProof/>
          <w:sz w:val="22"/>
          <w:szCs w:val="22"/>
        </w:rPr>
        <w:t>7</w:t>
      </w:r>
      <w:r w:rsidRPr="00905657">
        <w:rPr>
          <w:rFonts w:asciiTheme="minorHAnsi" w:hAnsiTheme="minorHAnsi" w:cstheme="minorHAnsi"/>
          <w:b/>
          <w:noProof/>
          <w:sz w:val="22"/>
          <w:szCs w:val="22"/>
        </w:rPr>
        <w:t>:  Inverse system responses of Ku-band (</w:t>
      </w:r>
      <w:r w:rsidR="00A5753B" w:rsidRPr="00905657">
        <w:rPr>
          <w:rFonts w:asciiTheme="minorHAnsi" w:hAnsiTheme="minorHAnsi" w:cstheme="minorHAnsi"/>
          <w:b/>
          <w:noProof/>
          <w:sz w:val="22"/>
          <w:szCs w:val="22"/>
        </w:rPr>
        <w:t>left</w:t>
      </w:r>
      <w:r w:rsidRPr="00905657">
        <w:rPr>
          <w:rFonts w:asciiTheme="minorHAnsi" w:hAnsiTheme="minorHAnsi" w:cstheme="minorHAnsi"/>
          <w:b/>
          <w:noProof/>
          <w:sz w:val="22"/>
          <w:szCs w:val="22"/>
        </w:rPr>
        <w:t>) and Snow (</w:t>
      </w:r>
      <w:r w:rsidR="00A5753B" w:rsidRPr="00905657">
        <w:rPr>
          <w:rFonts w:asciiTheme="minorHAnsi" w:hAnsiTheme="minorHAnsi" w:cstheme="minorHAnsi"/>
          <w:b/>
          <w:noProof/>
          <w:sz w:val="22"/>
          <w:szCs w:val="22"/>
        </w:rPr>
        <w:t>right</w:t>
      </w:r>
      <w:r w:rsidR="00474C4D">
        <w:rPr>
          <w:rFonts w:asciiTheme="minorHAnsi" w:hAnsiTheme="minorHAnsi" w:cstheme="minorHAnsi"/>
          <w:b/>
          <w:noProof/>
          <w:sz w:val="22"/>
          <w:szCs w:val="22"/>
        </w:rPr>
        <w:t>) R</w:t>
      </w:r>
      <w:r w:rsidRPr="00905657">
        <w:rPr>
          <w:rFonts w:asciiTheme="minorHAnsi" w:hAnsiTheme="minorHAnsi" w:cstheme="minorHAnsi"/>
          <w:b/>
          <w:noProof/>
          <w:sz w:val="22"/>
          <w:szCs w:val="22"/>
        </w:rPr>
        <w:t>adars</w:t>
      </w:r>
      <w:r w:rsidR="00A5753B" w:rsidRPr="00905657">
        <w:rPr>
          <w:rFonts w:asciiTheme="minorHAnsi" w:hAnsiTheme="minorHAnsi" w:cstheme="minorHAnsi"/>
          <w:b/>
          <w:noProof/>
          <w:sz w:val="22"/>
          <w:szCs w:val="22"/>
        </w:rPr>
        <w:t>.</w:t>
      </w:r>
      <w:r w:rsidRPr="00905657">
        <w:rPr>
          <w:rFonts w:asciiTheme="minorHAnsi" w:hAnsiTheme="minorHAnsi" w:cstheme="minorHAnsi"/>
          <w:b/>
          <w:noProof/>
          <w:sz w:val="22"/>
          <w:szCs w:val="22"/>
        </w:rPr>
        <w:t xml:space="preserve"> </w:t>
      </w:r>
    </w:p>
    <w:p w:rsidR="000433CA" w:rsidRPr="000924D0" w:rsidRDefault="000433CA" w:rsidP="00843C2A">
      <w:pPr>
        <w:pStyle w:val="NoSpacing"/>
        <w:rPr>
          <w:rFonts w:asciiTheme="minorHAnsi" w:hAnsiTheme="minorHAnsi" w:cstheme="minorHAnsi"/>
          <w:sz w:val="24"/>
        </w:rPr>
      </w:pPr>
    </w:p>
    <w:p w:rsidR="00A5753B" w:rsidRPr="000924D0" w:rsidRDefault="00A5753B" w:rsidP="000433CA">
      <w:pPr>
        <w:pStyle w:val="BodyText"/>
        <w:jc w:val="center"/>
        <w:rPr>
          <w:rFonts w:asciiTheme="minorHAnsi" w:hAnsiTheme="minorHAnsi" w:cstheme="minorHAnsi"/>
        </w:rPr>
        <w:sectPr w:rsidR="00A5753B" w:rsidRPr="000924D0" w:rsidSect="005C1D61">
          <w:type w:val="continuous"/>
          <w:pgSz w:w="12240" w:h="15840"/>
          <w:pgMar w:top="1440" w:right="1440" w:bottom="1440" w:left="1350" w:header="720" w:footer="720" w:gutter="0"/>
          <w:cols w:space="720"/>
        </w:sectPr>
      </w:pPr>
    </w:p>
    <w:p w:rsidR="000433CA" w:rsidRPr="000924D0" w:rsidRDefault="00A5753B" w:rsidP="000433CA">
      <w:pPr>
        <w:pStyle w:val="BodyText"/>
        <w:jc w:val="center"/>
        <w:rPr>
          <w:rFonts w:asciiTheme="minorHAnsi" w:hAnsiTheme="minorHAnsi" w:cstheme="minorHAnsi"/>
        </w:rPr>
      </w:pPr>
      <w:r w:rsidRPr="000924D0">
        <w:rPr>
          <w:rFonts w:asciiTheme="minorHAnsi" w:hAnsiTheme="minorHAnsi" w:cstheme="minorHAnsi"/>
          <w:noProof/>
        </w:rPr>
        <w:lastRenderedPageBreak/>
        <mc:AlternateContent>
          <mc:Choice Requires="wps">
            <w:drawing>
              <wp:anchor distT="0" distB="0" distL="114300" distR="114300" simplePos="0" relativeHeight="251664384" behindDoc="0" locked="0" layoutInCell="1" allowOverlap="1" wp14:anchorId="7DB0E3F7" wp14:editId="062663B6">
                <wp:simplePos x="0" y="0"/>
                <wp:positionH relativeFrom="column">
                  <wp:posOffset>784225</wp:posOffset>
                </wp:positionH>
                <wp:positionV relativeFrom="paragraph">
                  <wp:posOffset>1113790</wp:posOffset>
                </wp:positionV>
                <wp:extent cx="1263650" cy="285750"/>
                <wp:effectExtent l="0" t="0" r="1270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85750"/>
                        </a:xfrm>
                        <a:prstGeom prst="rect">
                          <a:avLst/>
                        </a:prstGeom>
                        <a:solidFill>
                          <a:srgbClr val="FFFFFF"/>
                        </a:solidFill>
                        <a:ln w="9525">
                          <a:solidFill>
                            <a:srgbClr val="FFFFFF"/>
                          </a:solidFill>
                          <a:miter lim="800000"/>
                          <a:headEnd/>
                          <a:tailEnd/>
                        </a:ln>
                      </wps:spPr>
                      <wps:txbx>
                        <w:txbxContent>
                          <w:p w:rsidR="001C0181" w:rsidRPr="00AF0ED0" w:rsidRDefault="001C0181" w:rsidP="000433CA">
                            <w:pPr>
                              <w:rPr>
                                <w:sz w:val="20"/>
                              </w:rPr>
                            </w:pPr>
                            <w:proofErr w:type="spellStart"/>
                            <w:r w:rsidRPr="00AF0ED0">
                              <w:rPr>
                                <w:sz w:val="20"/>
                              </w:rPr>
                              <w:t>I</w:t>
                            </w:r>
                            <w:r>
                              <w:rPr>
                                <w:sz w:val="20"/>
                              </w:rPr>
                              <w:t>I</w:t>
                            </w:r>
                            <w:r w:rsidRPr="00AF0ED0">
                              <w:rPr>
                                <w:sz w:val="20"/>
                              </w:rPr>
                              <w:t>ce</w:t>
                            </w:r>
                            <w:proofErr w:type="spellEnd"/>
                            <w:r w:rsidRPr="00AF0ED0">
                              <w:rPr>
                                <w:sz w:val="20"/>
                              </w:rPr>
                              <w:t xml:space="preserve">-surface </w:t>
                            </w:r>
                            <w:proofErr w:type="spellStart"/>
                            <w:r w:rsidRPr="00AF0ED0">
                              <w:rPr>
                                <w:sz w:val="20"/>
                              </w:rPr>
                              <w:t>sidelobes</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61.75pt;margin-top:87.7pt;width:99.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" strokecolor="white">
                <v:textbox inset="0,0,0,0">
                  <w:txbxContent>
                    <w:p w:rsidR="001C0181" w:rsidRPr="00AF0ED0" w:rsidRDefault="001C0181" w:rsidP="000433CA">
                      <w:pPr>
                        <w:rPr>
                          <w:sz w:val="20"/>
                        </w:rPr>
                      </w:pPr>
                      <w:proofErr w:type="spellStart"/>
                      <w:r w:rsidRPr="00AF0ED0">
                        <w:rPr>
                          <w:sz w:val="20"/>
                        </w:rPr>
                        <w:t>I</w:t>
                      </w:r>
                      <w:r>
                        <w:rPr>
                          <w:sz w:val="20"/>
                        </w:rPr>
                        <w:t>I</w:t>
                      </w:r>
                      <w:r w:rsidRPr="00AF0ED0">
                        <w:rPr>
                          <w:sz w:val="20"/>
                        </w:rPr>
                        <w:t>ce</w:t>
                      </w:r>
                      <w:proofErr w:type="spellEnd"/>
                      <w:r w:rsidRPr="00AF0ED0">
                        <w:rPr>
                          <w:sz w:val="20"/>
                        </w:rPr>
                        <w:t xml:space="preserve">-surface </w:t>
                      </w:r>
                      <w:proofErr w:type="spellStart"/>
                      <w:r w:rsidRPr="00AF0ED0">
                        <w:rPr>
                          <w:sz w:val="20"/>
                        </w:rPr>
                        <w:t>sidelobes</w:t>
                      </w:r>
                      <w:proofErr w:type="spellEnd"/>
                    </w:p>
                  </w:txbxContent>
                </v:textbox>
              </v:shape>
            </w:pict>
          </mc:Fallback>
        </mc:AlternateContent>
      </w:r>
      <w:r w:rsidRPr="000924D0">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09CBF398" wp14:editId="704CC3B7">
                <wp:simplePos x="0" y="0"/>
                <wp:positionH relativeFrom="column">
                  <wp:posOffset>1797050</wp:posOffset>
                </wp:positionH>
                <wp:positionV relativeFrom="paragraph">
                  <wp:posOffset>870585</wp:posOffset>
                </wp:positionV>
                <wp:extent cx="219075" cy="177800"/>
                <wp:effectExtent l="0" t="38100" r="47625" b="317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41.5pt;margin-top:68.55pt;width:17.25pt;height:1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">
                <v:stroke endarrow="block"/>
              </v:shape>
            </w:pict>
          </mc:Fallback>
        </mc:AlternateContent>
      </w:r>
      <w:r w:rsidRPr="000924D0">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4BFD37D8" wp14:editId="4C5436C1">
                <wp:simplePos x="0" y="0"/>
                <wp:positionH relativeFrom="column">
                  <wp:posOffset>974725</wp:posOffset>
                </wp:positionH>
                <wp:positionV relativeFrom="paragraph">
                  <wp:posOffset>583565</wp:posOffset>
                </wp:positionV>
                <wp:extent cx="224790" cy="466725"/>
                <wp:effectExtent l="38100" t="38100" r="22860" b="2857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79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76.75pt;margin-top:45.95pt;width:17.7pt;height:36.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">
                <v:stroke endarrow="block"/>
              </v:shape>
            </w:pict>
          </mc:Fallback>
        </mc:AlternateContent>
      </w:r>
      <w:r w:rsidRPr="000924D0">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55C5696C" wp14:editId="116A2FE0">
                <wp:simplePos x="0" y="0"/>
                <wp:positionH relativeFrom="column">
                  <wp:posOffset>1398270</wp:posOffset>
                </wp:positionH>
                <wp:positionV relativeFrom="paragraph">
                  <wp:posOffset>581660</wp:posOffset>
                </wp:positionV>
                <wp:extent cx="361950" cy="520700"/>
                <wp:effectExtent l="0" t="38100" r="57150" b="317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52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10.1pt;margin-top:45.8pt;width:28.5pt;height:4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">
                <v:stroke endarrow="block"/>
              </v:shape>
            </w:pict>
          </mc:Fallback>
        </mc:AlternateContent>
      </w:r>
      <w:r w:rsidR="000433CA" w:rsidRPr="000924D0">
        <w:rPr>
          <w:rFonts w:asciiTheme="minorHAnsi" w:hAnsiTheme="minorHAnsi" w:cstheme="minorHAnsi"/>
          <w:noProof/>
        </w:rPr>
        <w:drawing>
          <wp:inline distT="0" distB="0" distL="0" distR="0" wp14:anchorId="31BB5D79" wp14:editId="7BFDAE2A">
            <wp:extent cx="3278038" cy="217153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5190" cy="2176272"/>
                    </a:xfrm>
                    <a:prstGeom prst="rect">
                      <a:avLst/>
                    </a:prstGeom>
                    <a:noFill/>
                    <a:ln>
                      <a:noFill/>
                    </a:ln>
                  </pic:spPr>
                </pic:pic>
              </a:graphicData>
            </a:graphic>
          </wp:inline>
        </w:drawing>
      </w:r>
    </w:p>
    <w:p w:rsidR="000433CA" w:rsidRPr="000924D0" w:rsidRDefault="000433CA" w:rsidP="000433CA">
      <w:pPr>
        <w:pStyle w:val="BodyText"/>
        <w:jc w:val="center"/>
        <w:rPr>
          <w:rFonts w:asciiTheme="minorHAnsi" w:hAnsiTheme="minorHAnsi" w:cstheme="minorHAnsi"/>
          <w:noProof/>
          <w:sz w:val="20"/>
          <w:szCs w:val="20"/>
        </w:rPr>
      </w:pPr>
    </w:p>
    <w:p w:rsidR="000433CA" w:rsidRPr="000924D0" w:rsidRDefault="000433CA" w:rsidP="000433CA">
      <w:pPr>
        <w:pStyle w:val="BodyText"/>
        <w:jc w:val="center"/>
        <w:rPr>
          <w:rFonts w:asciiTheme="minorHAnsi" w:hAnsiTheme="minorHAnsi" w:cstheme="minorHAnsi"/>
          <w:noProof/>
          <w:sz w:val="20"/>
          <w:szCs w:val="20"/>
        </w:rPr>
      </w:pPr>
    </w:p>
    <w:p w:rsidR="000433CA" w:rsidRPr="000924D0" w:rsidRDefault="00A5753B" w:rsidP="000433CA">
      <w:pPr>
        <w:pStyle w:val="BodyText"/>
        <w:jc w:val="center"/>
        <w:rPr>
          <w:rFonts w:asciiTheme="minorHAnsi" w:hAnsiTheme="minorHAnsi" w:cstheme="minorHAnsi"/>
          <w:noProof/>
          <w:sz w:val="20"/>
          <w:szCs w:val="20"/>
        </w:rPr>
      </w:pPr>
      <w:r w:rsidRPr="000924D0">
        <w:rPr>
          <w:rFonts w:asciiTheme="minorHAnsi" w:hAnsiTheme="minorHAnsi" w:cstheme="minorHAnsi"/>
          <w:noProof/>
        </w:rPr>
        <w:lastRenderedPageBreak/>
        <w:drawing>
          <wp:inline distT="0" distB="0" distL="0" distR="0" wp14:anchorId="4E0F7ED6" wp14:editId="4381C211">
            <wp:extent cx="3243532" cy="2182483"/>
            <wp:effectExtent l="0" t="0" r="0" b="889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7891" cy="2185416"/>
                    </a:xfrm>
                    <a:prstGeom prst="rect">
                      <a:avLst/>
                    </a:prstGeom>
                    <a:noFill/>
                    <a:ln>
                      <a:noFill/>
                    </a:ln>
                  </pic:spPr>
                </pic:pic>
              </a:graphicData>
            </a:graphic>
          </wp:inline>
        </w:drawing>
      </w:r>
      <w:r w:rsidRPr="000924D0" w:rsidDel="00A5753B">
        <w:rPr>
          <w:rFonts w:asciiTheme="minorHAnsi" w:hAnsiTheme="minorHAnsi" w:cstheme="minorHAnsi"/>
          <w:noProof/>
          <w:sz w:val="20"/>
          <w:szCs w:val="20"/>
        </w:rPr>
        <w:t xml:space="preserve"> </w:t>
      </w:r>
      <w:r w:rsidRPr="000924D0" w:rsidDel="00A5753B">
        <w:rPr>
          <w:rFonts w:asciiTheme="minorHAnsi" w:hAnsiTheme="minorHAnsi" w:cstheme="minorHAnsi"/>
          <w:noProof/>
        </w:rPr>
        <w:t xml:space="preserve"> </w:t>
      </w:r>
    </w:p>
    <w:p w:rsidR="00A5753B" w:rsidRPr="000924D0" w:rsidRDefault="00A5753B" w:rsidP="000433CA">
      <w:pPr>
        <w:pStyle w:val="BodyText"/>
        <w:jc w:val="center"/>
        <w:rPr>
          <w:rFonts w:asciiTheme="minorHAnsi" w:hAnsiTheme="minorHAnsi" w:cstheme="minorHAnsi"/>
          <w:noProof/>
          <w:sz w:val="22"/>
          <w:szCs w:val="20"/>
        </w:rPr>
        <w:sectPr w:rsidR="00A5753B" w:rsidRPr="000924D0" w:rsidSect="000B1507">
          <w:type w:val="continuous"/>
          <w:pgSz w:w="12240" w:h="15840"/>
          <w:pgMar w:top="1440" w:right="1440" w:bottom="1440" w:left="1350" w:header="720" w:footer="720" w:gutter="0"/>
          <w:cols w:num="2" w:space="720"/>
        </w:sectPr>
      </w:pPr>
    </w:p>
    <w:p w:rsidR="000433CA" w:rsidRPr="00905657" w:rsidRDefault="000433CA" w:rsidP="000433CA">
      <w:pPr>
        <w:pStyle w:val="BodyText"/>
        <w:jc w:val="center"/>
        <w:rPr>
          <w:rFonts w:asciiTheme="minorHAnsi" w:hAnsiTheme="minorHAnsi" w:cstheme="minorHAnsi"/>
          <w:b/>
          <w:noProof/>
          <w:sz w:val="22"/>
          <w:szCs w:val="20"/>
        </w:rPr>
      </w:pPr>
      <w:r w:rsidRPr="00905657">
        <w:rPr>
          <w:rFonts w:asciiTheme="minorHAnsi" w:hAnsiTheme="minorHAnsi" w:cstheme="minorHAnsi"/>
          <w:b/>
          <w:noProof/>
          <w:sz w:val="22"/>
          <w:szCs w:val="20"/>
        </w:rPr>
        <w:lastRenderedPageBreak/>
        <w:t xml:space="preserve">Figure </w:t>
      </w:r>
      <w:r w:rsidR="00C61159" w:rsidRPr="00905657">
        <w:rPr>
          <w:rFonts w:asciiTheme="minorHAnsi" w:hAnsiTheme="minorHAnsi" w:cstheme="minorHAnsi"/>
          <w:b/>
          <w:noProof/>
          <w:sz w:val="22"/>
          <w:szCs w:val="20"/>
        </w:rPr>
        <w:t>1</w:t>
      </w:r>
      <w:r w:rsidR="00B8380F">
        <w:rPr>
          <w:rFonts w:asciiTheme="minorHAnsi" w:hAnsiTheme="minorHAnsi" w:cstheme="minorHAnsi"/>
          <w:b/>
          <w:noProof/>
          <w:sz w:val="22"/>
          <w:szCs w:val="20"/>
        </w:rPr>
        <w:t>8</w:t>
      </w:r>
      <w:r w:rsidRPr="00905657">
        <w:rPr>
          <w:rFonts w:asciiTheme="minorHAnsi" w:hAnsiTheme="minorHAnsi" w:cstheme="minorHAnsi"/>
          <w:b/>
          <w:noProof/>
          <w:sz w:val="22"/>
          <w:szCs w:val="20"/>
        </w:rPr>
        <w:t>:  Ice-surface sidelobe suppression by decovolution</w:t>
      </w:r>
      <w:r w:rsidR="00A5753B" w:rsidRPr="00905657">
        <w:rPr>
          <w:rFonts w:asciiTheme="minorHAnsi" w:hAnsiTheme="minorHAnsi" w:cstheme="minorHAnsi"/>
          <w:b/>
          <w:noProof/>
          <w:sz w:val="22"/>
          <w:szCs w:val="20"/>
        </w:rPr>
        <w:t xml:space="preserve">. (Left) </w:t>
      </w:r>
      <w:r w:rsidR="008F0C59" w:rsidRPr="00905657">
        <w:rPr>
          <w:rFonts w:asciiTheme="minorHAnsi" w:hAnsiTheme="minorHAnsi" w:cstheme="minorHAnsi"/>
          <w:b/>
          <w:noProof/>
          <w:sz w:val="22"/>
          <w:szCs w:val="20"/>
        </w:rPr>
        <w:t>depicts</w:t>
      </w:r>
      <w:r w:rsidRPr="00905657">
        <w:rPr>
          <w:rFonts w:asciiTheme="minorHAnsi" w:hAnsiTheme="minorHAnsi" w:cstheme="minorHAnsi"/>
          <w:b/>
          <w:noProof/>
          <w:sz w:val="22"/>
          <w:szCs w:val="20"/>
        </w:rPr>
        <w:t xml:space="preserve"> without decovolution</w:t>
      </w:r>
      <w:r w:rsidR="00A5753B" w:rsidRPr="00905657">
        <w:rPr>
          <w:rFonts w:asciiTheme="minorHAnsi" w:hAnsiTheme="minorHAnsi" w:cstheme="minorHAnsi"/>
          <w:b/>
          <w:noProof/>
          <w:sz w:val="22"/>
          <w:szCs w:val="20"/>
        </w:rPr>
        <w:t xml:space="preserve"> and (right) </w:t>
      </w:r>
      <w:r w:rsidRPr="00905657">
        <w:rPr>
          <w:rFonts w:asciiTheme="minorHAnsi" w:hAnsiTheme="minorHAnsi" w:cstheme="minorHAnsi"/>
          <w:b/>
          <w:noProof/>
          <w:sz w:val="22"/>
          <w:szCs w:val="20"/>
        </w:rPr>
        <w:t>clearly show</w:t>
      </w:r>
      <w:r w:rsidR="00A5753B" w:rsidRPr="00905657">
        <w:rPr>
          <w:rFonts w:asciiTheme="minorHAnsi" w:hAnsiTheme="minorHAnsi" w:cstheme="minorHAnsi"/>
          <w:b/>
          <w:noProof/>
          <w:sz w:val="22"/>
          <w:szCs w:val="20"/>
        </w:rPr>
        <w:t>s</w:t>
      </w:r>
      <w:r w:rsidRPr="00905657">
        <w:rPr>
          <w:rFonts w:asciiTheme="minorHAnsi" w:hAnsiTheme="minorHAnsi" w:cstheme="minorHAnsi"/>
          <w:b/>
          <w:noProof/>
          <w:sz w:val="22"/>
          <w:szCs w:val="20"/>
        </w:rPr>
        <w:t xml:space="preserve"> the air-ice interface with deconvolution</w:t>
      </w:r>
      <w:r w:rsidR="00A5753B" w:rsidRPr="00905657">
        <w:rPr>
          <w:rFonts w:asciiTheme="minorHAnsi" w:hAnsiTheme="minorHAnsi" w:cstheme="minorHAnsi"/>
          <w:b/>
          <w:noProof/>
          <w:sz w:val="22"/>
          <w:szCs w:val="20"/>
        </w:rPr>
        <w:t>.</w:t>
      </w:r>
    </w:p>
    <w:p w:rsidR="000433CA" w:rsidRPr="000924D0" w:rsidRDefault="000433CA" w:rsidP="000433CA">
      <w:pPr>
        <w:pStyle w:val="BodyText"/>
        <w:jc w:val="center"/>
        <w:rPr>
          <w:rFonts w:asciiTheme="minorHAnsi" w:hAnsiTheme="minorHAnsi" w:cstheme="minorHAnsi"/>
          <w:noProof/>
          <w:sz w:val="20"/>
          <w:szCs w:val="20"/>
        </w:rPr>
      </w:pPr>
    </w:p>
    <w:p w:rsidR="000433CA" w:rsidRPr="000924D0" w:rsidRDefault="000433CA" w:rsidP="000433CA">
      <w:pPr>
        <w:pStyle w:val="NoSpacing"/>
        <w:jc w:val="center"/>
        <w:rPr>
          <w:rFonts w:asciiTheme="minorHAnsi" w:hAnsiTheme="minorHAnsi" w:cstheme="minorHAnsi"/>
          <w:sz w:val="24"/>
        </w:rPr>
      </w:pPr>
    </w:p>
    <w:p w:rsidR="00A5753B" w:rsidRPr="000924D0" w:rsidRDefault="00A5753B" w:rsidP="000433CA">
      <w:pPr>
        <w:pStyle w:val="NoSpacing"/>
        <w:jc w:val="center"/>
        <w:rPr>
          <w:rFonts w:asciiTheme="minorHAnsi" w:hAnsiTheme="minorHAnsi" w:cstheme="minorHAnsi"/>
          <w:sz w:val="24"/>
        </w:rPr>
        <w:sectPr w:rsidR="00A5753B" w:rsidRPr="000924D0" w:rsidSect="005C1D61">
          <w:type w:val="continuous"/>
          <w:pgSz w:w="12240" w:h="15840"/>
          <w:pgMar w:top="1440" w:right="1440" w:bottom="1440" w:left="1350" w:header="720" w:footer="720" w:gutter="0"/>
          <w:cols w:space="720"/>
        </w:sectPr>
      </w:pPr>
    </w:p>
    <w:p w:rsidR="00A5753B" w:rsidRPr="000924D0" w:rsidRDefault="00A5753B" w:rsidP="00905657">
      <w:pPr>
        <w:pStyle w:val="NoSpacing"/>
        <w:jc w:val="center"/>
        <w:rPr>
          <w:noProof/>
        </w:rPr>
      </w:pPr>
      <w:r w:rsidRPr="000924D0">
        <w:rPr>
          <w:rFonts w:asciiTheme="minorHAnsi" w:hAnsiTheme="minorHAnsi" w:cstheme="minorHAnsi"/>
          <w:noProof/>
        </w:rPr>
        <w:lastRenderedPageBreak/>
        <w:drawing>
          <wp:inline distT="0" distB="0" distL="0" distR="0" wp14:anchorId="63FED659" wp14:editId="4271FBCF">
            <wp:extent cx="3273552" cy="2167128"/>
            <wp:effectExtent l="0" t="0" r="3175" b="508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3552" cy="2167128"/>
                    </a:xfrm>
                    <a:prstGeom prst="rect">
                      <a:avLst/>
                    </a:prstGeom>
                    <a:noFill/>
                    <a:ln>
                      <a:noFill/>
                    </a:ln>
                  </pic:spPr>
                </pic:pic>
              </a:graphicData>
            </a:graphic>
          </wp:inline>
        </w:drawing>
      </w:r>
    </w:p>
    <w:p w:rsidR="00A5753B" w:rsidRPr="000924D0" w:rsidRDefault="00A5753B" w:rsidP="000433CA">
      <w:pPr>
        <w:pStyle w:val="BodyText"/>
        <w:jc w:val="center"/>
        <w:rPr>
          <w:rFonts w:asciiTheme="minorHAnsi" w:hAnsiTheme="minorHAnsi" w:cstheme="minorHAnsi"/>
          <w:noProof/>
        </w:rPr>
        <w:sectPr w:rsidR="00A5753B" w:rsidRPr="000924D0" w:rsidSect="000B1507">
          <w:type w:val="continuous"/>
          <w:pgSz w:w="12240" w:h="15840"/>
          <w:pgMar w:top="1440" w:right="1440" w:bottom="1440" w:left="1350" w:header="720" w:footer="720" w:gutter="0"/>
          <w:cols w:num="2" w:space="720"/>
        </w:sectPr>
      </w:pPr>
      <w:r w:rsidRPr="000924D0">
        <w:rPr>
          <w:rFonts w:asciiTheme="minorHAnsi" w:hAnsiTheme="minorHAnsi" w:cstheme="minorHAnsi"/>
          <w:noProof/>
        </w:rPr>
        <w:lastRenderedPageBreak/>
        <w:drawing>
          <wp:inline distT="0" distB="0" distL="0" distR="0" wp14:anchorId="29D6081F" wp14:editId="13025186">
            <wp:extent cx="3200400" cy="2185416"/>
            <wp:effectExtent l="0" t="0" r="0" b="571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2185416"/>
                    </a:xfrm>
                    <a:prstGeom prst="rect">
                      <a:avLst/>
                    </a:prstGeom>
                    <a:noFill/>
                    <a:ln>
                      <a:noFill/>
                    </a:ln>
                  </pic:spPr>
                </pic:pic>
              </a:graphicData>
            </a:graphic>
          </wp:inline>
        </w:drawing>
      </w:r>
    </w:p>
    <w:p w:rsidR="000433CA" w:rsidRPr="00905657" w:rsidRDefault="00851A37" w:rsidP="000B1507">
      <w:pPr>
        <w:pStyle w:val="BodyText"/>
        <w:jc w:val="center"/>
        <w:rPr>
          <w:rFonts w:asciiTheme="minorHAnsi" w:hAnsiTheme="minorHAnsi" w:cstheme="minorHAnsi"/>
          <w:b/>
          <w:sz w:val="22"/>
          <w:szCs w:val="22"/>
        </w:rPr>
      </w:pPr>
      <w:r w:rsidRPr="00905657">
        <w:rPr>
          <w:rFonts w:asciiTheme="minorHAnsi" w:hAnsiTheme="minorHAnsi" w:cstheme="minorHAnsi"/>
          <w:b/>
          <w:noProof/>
          <w:sz w:val="22"/>
          <w:szCs w:val="22"/>
        </w:rPr>
        <w:lastRenderedPageBreak/>
        <w:t xml:space="preserve">Figure </w:t>
      </w:r>
      <w:r w:rsidR="00B8380F">
        <w:rPr>
          <w:rFonts w:asciiTheme="minorHAnsi" w:hAnsiTheme="minorHAnsi" w:cstheme="minorHAnsi"/>
          <w:b/>
          <w:noProof/>
          <w:sz w:val="22"/>
          <w:szCs w:val="22"/>
        </w:rPr>
        <w:t>19:</w:t>
      </w:r>
      <w:r w:rsidRPr="00905657">
        <w:rPr>
          <w:rFonts w:asciiTheme="minorHAnsi" w:hAnsiTheme="minorHAnsi" w:cstheme="minorHAnsi"/>
          <w:b/>
          <w:noProof/>
          <w:sz w:val="22"/>
          <w:szCs w:val="22"/>
        </w:rPr>
        <w:t xml:space="preserve"> Ascope comparison before (red) and after deconvolution (megenta). The green is the inverse response filter</w:t>
      </w:r>
      <w:r w:rsidR="00103CB0" w:rsidRPr="00905657">
        <w:rPr>
          <w:rFonts w:asciiTheme="minorHAnsi" w:hAnsiTheme="minorHAnsi" w:cstheme="minorHAnsi"/>
          <w:b/>
          <w:noProof/>
          <w:sz w:val="22"/>
          <w:szCs w:val="22"/>
        </w:rPr>
        <w:t xml:space="preserve"> (left).</w:t>
      </w:r>
      <w:r w:rsidR="00A5753B" w:rsidRPr="00905657">
        <w:rPr>
          <w:rFonts w:asciiTheme="minorHAnsi" w:hAnsiTheme="minorHAnsi" w:cstheme="minorHAnsi"/>
          <w:b/>
          <w:noProof/>
          <w:sz w:val="22"/>
          <w:szCs w:val="22"/>
        </w:rPr>
        <w:t xml:space="preserve"> </w:t>
      </w:r>
      <w:r w:rsidR="000433CA" w:rsidRPr="00905657">
        <w:rPr>
          <w:rFonts w:asciiTheme="minorHAnsi" w:hAnsiTheme="minorHAnsi" w:cstheme="minorHAnsi"/>
          <w:b/>
          <w:noProof/>
          <w:sz w:val="22"/>
          <w:szCs w:val="22"/>
        </w:rPr>
        <w:t xml:space="preserve">The comparison between point-target response of </w:t>
      </w:r>
      <w:r w:rsidR="00A5753B" w:rsidRPr="00905657">
        <w:rPr>
          <w:rFonts w:asciiTheme="minorHAnsi" w:hAnsiTheme="minorHAnsi" w:cstheme="minorHAnsi"/>
          <w:b/>
          <w:noProof/>
          <w:sz w:val="22"/>
          <w:szCs w:val="22"/>
        </w:rPr>
        <w:t>S</w:t>
      </w:r>
      <w:r w:rsidR="00474C4D">
        <w:rPr>
          <w:rFonts w:asciiTheme="minorHAnsi" w:hAnsiTheme="minorHAnsi" w:cstheme="minorHAnsi"/>
          <w:b/>
          <w:noProof/>
          <w:sz w:val="22"/>
          <w:szCs w:val="22"/>
        </w:rPr>
        <w:t>now R</w:t>
      </w:r>
      <w:r w:rsidR="000433CA" w:rsidRPr="00905657">
        <w:rPr>
          <w:rFonts w:asciiTheme="minorHAnsi" w:hAnsiTheme="minorHAnsi" w:cstheme="minorHAnsi"/>
          <w:b/>
          <w:noProof/>
          <w:sz w:val="22"/>
          <w:szCs w:val="22"/>
        </w:rPr>
        <w:t>adar from real data  and  from laboratory loopback measurements</w:t>
      </w:r>
      <w:r w:rsidR="00103CB0" w:rsidRPr="00905657">
        <w:rPr>
          <w:rFonts w:asciiTheme="minorHAnsi" w:hAnsiTheme="minorHAnsi" w:cstheme="minorHAnsi"/>
          <w:b/>
          <w:noProof/>
          <w:sz w:val="22"/>
          <w:szCs w:val="22"/>
        </w:rPr>
        <w:t xml:space="preserve"> (left).</w:t>
      </w:r>
    </w:p>
    <w:p w:rsidR="004F36D9" w:rsidRPr="000924D0" w:rsidRDefault="00843C2A" w:rsidP="000B1507">
      <w:pPr>
        <w:pStyle w:val="NoSpacing"/>
        <w:rPr>
          <w:rFonts w:asciiTheme="minorHAnsi" w:hAnsiTheme="minorHAnsi" w:cstheme="minorHAnsi"/>
        </w:rPr>
      </w:pPr>
      <w:r w:rsidRPr="000924D0">
        <w:rPr>
          <w:rFonts w:asciiTheme="minorHAnsi" w:hAnsiTheme="minorHAnsi" w:cstheme="minorHAnsi"/>
          <w:sz w:val="24"/>
        </w:rPr>
        <w:t xml:space="preserve">                                </w:t>
      </w:r>
    </w:p>
    <w:p w:rsidR="004F36D9" w:rsidRDefault="004F36D9" w:rsidP="004F36D9">
      <w:pPr>
        <w:spacing w:before="63" w:after="0" w:line="240" w:lineRule="auto"/>
        <w:ind w:left="120" w:right="6114"/>
        <w:jc w:val="both"/>
        <w:rPr>
          <w:rFonts w:cstheme="minorHAnsi"/>
          <w:i/>
          <w:sz w:val="24"/>
        </w:rPr>
      </w:pPr>
      <w:proofErr w:type="gramStart"/>
      <w:r w:rsidRPr="000924D0">
        <w:rPr>
          <w:rFonts w:cstheme="minorHAnsi"/>
          <w:i/>
          <w:sz w:val="24"/>
        </w:rPr>
        <w:t>4</w:t>
      </w:r>
      <w:r w:rsidR="00141D82" w:rsidRPr="000924D0">
        <w:rPr>
          <w:rFonts w:cstheme="minorHAnsi"/>
          <w:i/>
          <w:sz w:val="24"/>
        </w:rPr>
        <w:t>.</w:t>
      </w:r>
      <w:r w:rsidR="00CB302B">
        <w:rPr>
          <w:rFonts w:cstheme="minorHAnsi"/>
          <w:i/>
          <w:sz w:val="24"/>
        </w:rPr>
        <w:t>1</w:t>
      </w:r>
      <w:r w:rsidRPr="000924D0">
        <w:rPr>
          <w:rFonts w:cstheme="minorHAnsi"/>
          <w:i/>
          <w:sz w:val="24"/>
        </w:rPr>
        <w:t>.</w:t>
      </w:r>
      <w:r w:rsidR="004D5DCB" w:rsidRPr="000924D0">
        <w:rPr>
          <w:rFonts w:cstheme="minorHAnsi"/>
          <w:i/>
          <w:sz w:val="24"/>
        </w:rPr>
        <w:t xml:space="preserve">2 </w:t>
      </w:r>
      <w:r w:rsidRPr="000924D0">
        <w:rPr>
          <w:rFonts w:cstheme="minorHAnsi"/>
          <w:i/>
          <w:sz w:val="24"/>
        </w:rPr>
        <w:t xml:space="preserve"> </w:t>
      </w:r>
      <w:proofErr w:type="spellStart"/>
      <w:r w:rsidRPr="000924D0">
        <w:rPr>
          <w:rFonts w:cstheme="minorHAnsi"/>
          <w:i/>
          <w:sz w:val="24"/>
        </w:rPr>
        <w:t>CryoSat</w:t>
      </w:r>
      <w:proofErr w:type="spellEnd"/>
      <w:proofErr w:type="gramEnd"/>
      <w:r w:rsidRPr="000924D0">
        <w:rPr>
          <w:rFonts w:cstheme="minorHAnsi"/>
          <w:i/>
          <w:sz w:val="24"/>
        </w:rPr>
        <w:t xml:space="preserve">-II Comparisons </w:t>
      </w:r>
    </w:p>
    <w:p w:rsidR="00116F34" w:rsidRPr="000924D0" w:rsidRDefault="00116F34" w:rsidP="004F36D9">
      <w:pPr>
        <w:spacing w:before="63" w:after="0" w:line="240" w:lineRule="auto"/>
        <w:ind w:left="120" w:right="6114"/>
        <w:jc w:val="both"/>
        <w:rPr>
          <w:rFonts w:cstheme="minorHAnsi"/>
          <w:i/>
          <w:sz w:val="24"/>
        </w:rPr>
      </w:pPr>
    </w:p>
    <w:p w:rsidR="00851A37" w:rsidRDefault="004F36D9" w:rsidP="000B1507">
      <w:pPr>
        <w:tabs>
          <w:tab w:val="num" w:pos="720"/>
          <w:tab w:val="num" w:pos="1440"/>
        </w:tabs>
        <w:spacing w:after="0" w:line="360" w:lineRule="auto"/>
        <w:jc w:val="both"/>
        <w:rPr>
          <w:rFonts w:cstheme="minorHAnsi"/>
          <w:sz w:val="24"/>
          <w:szCs w:val="24"/>
        </w:rPr>
      </w:pPr>
      <w:r w:rsidRPr="000924D0">
        <w:rPr>
          <w:rFonts w:cstheme="minorHAnsi"/>
          <w:sz w:val="24"/>
          <w:szCs w:val="24"/>
        </w:rPr>
        <w:t xml:space="preserve">In the previous report, we presented some initial analysis </w:t>
      </w:r>
      <w:r w:rsidR="004D7D5D" w:rsidRPr="000924D0">
        <w:rPr>
          <w:rFonts w:cstheme="minorHAnsi"/>
          <w:sz w:val="24"/>
          <w:szCs w:val="24"/>
        </w:rPr>
        <w:t>comparing</w:t>
      </w:r>
      <w:r w:rsidRPr="000924D0">
        <w:rPr>
          <w:rFonts w:cstheme="minorHAnsi"/>
          <w:sz w:val="24"/>
          <w:szCs w:val="24"/>
        </w:rPr>
        <w:t xml:space="preserve"> the data collected by the 12-18 GHz Ku-</w:t>
      </w:r>
      <w:r w:rsidR="00F51655">
        <w:rPr>
          <w:rFonts w:cstheme="minorHAnsi"/>
          <w:sz w:val="24"/>
          <w:szCs w:val="24"/>
        </w:rPr>
        <w:t>b</w:t>
      </w:r>
      <w:r w:rsidRPr="000924D0">
        <w:rPr>
          <w:rFonts w:cstheme="minorHAnsi"/>
          <w:sz w:val="24"/>
          <w:szCs w:val="24"/>
        </w:rPr>
        <w:t xml:space="preserve">and system to what would be collected by a system with reduced bandwidth similar to the SIRAL instrument on </w:t>
      </w:r>
      <w:proofErr w:type="spellStart"/>
      <w:r w:rsidRPr="000924D0">
        <w:rPr>
          <w:rFonts w:cstheme="minorHAnsi"/>
          <w:sz w:val="24"/>
          <w:szCs w:val="24"/>
        </w:rPr>
        <w:t>CryoSat</w:t>
      </w:r>
      <w:proofErr w:type="spellEnd"/>
      <w:r w:rsidRPr="000924D0">
        <w:rPr>
          <w:rFonts w:cstheme="minorHAnsi"/>
          <w:sz w:val="24"/>
          <w:szCs w:val="24"/>
        </w:rPr>
        <w:t>-II.  In doing so, we were able to see how a satellite radar altimeter would track the ice sheet and sea ice surface where there is significant penetration into the surface snow pack.</w:t>
      </w:r>
      <w:r w:rsidRPr="000924D0" w:rsidDel="004F36D9">
        <w:rPr>
          <w:rFonts w:cstheme="minorHAnsi"/>
          <w:sz w:val="24"/>
          <w:szCs w:val="24"/>
        </w:rPr>
        <w:t xml:space="preserve"> </w:t>
      </w:r>
      <w:r w:rsidRPr="000924D0">
        <w:rPr>
          <w:rFonts w:cstheme="minorHAnsi"/>
          <w:sz w:val="24"/>
          <w:szCs w:val="24"/>
        </w:rPr>
        <w:t>W</w:t>
      </w:r>
      <w:r w:rsidR="00474C4D">
        <w:rPr>
          <w:rFonts w:cstheme="minorHAnsi"/>
          <w:sz w:val="24"/>
          <w:szCs w:val="24"/>
        </w:rPr>
        <w:t>e used ultra-wideband Ku-band A</w:t>
      </w:r>
      <w:r w:rsidR="00851A37" w:rsidRPr="000924D0">
        <w:rPr>
          <w:rFonts w:cstheme="minorHAnsi"/>
          <w:sz w:val="24"/>
          <w:szCs w:val="24"/>
        </w:rPr>
        <w:t>ltimeter data from Operation Ice Bridge Greenland 2011</w:t>
      </w:r>
      <w:r w:rsidRPr="000924D0">
        <w:rPr>
          <w:rFonts w:cstheme="minorHAnsi"/>
          <w:sz w:val="24"/>
          <w:szCs w:val="24"/>
        </w:rPr>
        <w:t xml:space="preserve"> surveys</w:t>
      </w:r>
      <w:r w:rsidR="00851A37" w:rsidRPr="000924D0">
        <w:rPr>
          <w:rFonts w:cstheme="minorHAnsi"/>
          <w:sz w:val="24"/>
          <w:szCs w:val="24"/>
        </w:rPr>
        <w:t xml:space="preserve">. </w:t>
      </w:r>
      <w:r w:rsidRPr="000924D0">
        <w:rPr>
          <w:rFonts w:cstheme="minorHAnsi"/>
          <w:sz w:val="24"/>
          <w:szCs w:val="24"/>
        </w:rPr>
        <w:t xml:space="preserve">Since the CReSIS </w:t>
      </w:r>
      <w:r w:rsidR="00851A37" w:rsidRPr="000924D0">
        <w:rPr>
          <w:rFonts w:cstheme="minorHAnsi"/>
          <w:sz w:val="24"/>
          <w:szCs w:val="24"/>
        </w:rPr>
        <w:t xml:space="preserve">Ku-band Altimeter encompasses the CryoSat-2 frequency band from 13.4 to 13.75 GHz, the data from the airborne radar altimeter can be sub-banded during processing to have </w:t>
      </w:r>
      <w:r w:rsidR="00F51655">
        <w:rPr>
          <w:rFonts w:cstheme="minorHAnsi"/>
          <w:sz w:val="24"/>
          <w:szCs w:val="24"/>
        </w:rPr>
        <w:t xml:space="preserve">the </w:t>
      </w:r>
      <w:r w:rsidR="00851A37" w:rsidRPr="000924D0">
        <w:rPr>
          <w:rFonts w:cstheme="minorHAnsi"/>
          <w:sz w:val="24"/>
          <w:szCs w:val="24"/>
        </w:rPr>
        <w:t xml:space="preserve">same frequency band as SIRAL waveforms to mimic CryoSat-2 data. </w:t>
      </w:r>
    </w:p>
    <w:p w:rsidR="00116F34" w:rsidRPr="000924D0" w:rsidRDefault="00116F34" w:rsidP="000B1507">
      <w:pPr>
        <w:tabs>
          <w:tab w:val="num" w:pos="720"/>
          <w:tab w:val="num" w:pos="1440"/>
        </w:tabs>
        <w:spacing w:after="0" w:line="360" w:lineRule="auto"/>
        <w:jc w:val="both"/>
        <w:rPr>
          <w:rFonts w:cstheme="minorHAnsi"/>
          <w:sz w:val="24"/>
          <w:szCs w:val="24"/>
        </w:rPr>
      </w:pPr>
    </w:p>
    <w:p w:rsidR="00851A37" w:rsidRPr="000924D0" w:rsidRDefault="00851A37" w:rsidP="000B1507">
      <w:pPr>
        <w:tabs>
          <w:tab w:val="num" w:pos="720"/>
          <w:tab w:val="num" w:pos="1440"/>
        </w:tabs>
        <w:spacing w:after="0" w:line="360" w:lineRule="auto"/>
        <w:jc w:val="both"/>
        <w:rPr>
          <w:rFonts w:cstheme="minorHAnsi"/>
          <w:sz w:val="24"/>
          <w:szCs w:val="24"/>
        </w:rPr>
      </w:pPr>
      <w:r w:rsidRPr="000924D0">
        <w:rPr>
          <w:rFonts w:cstheme="minorHAnsi"/>
          <w:sz w:val="24"/>
          <w:szCs w:val="24"/>
        </w:rPr>
        <w:t xml:space="preserve">First the data were processed with full 6 GHz bandwidth, and reduced 350 MHz bandwidth, overlapping the SIRAL frequency range. </w:t>
      </w:r>
      <w:r w:rsidR="004F36D9" w:rsidRPr="000924D0">
        <w:rPr>
          <w:rFonts w:cstheme="minorHAnsi"/>
          <w:sz w:val="24"/>
          <w:szCs w:val="24"/>
        </w:rPr>
        <w:t>R</w:t>
      </w:r>
      <w:r w:rsidRPr="000924D0">
        <w:rPr>
          <w:rFonts w:cstheme="minorHAnsi"/>
          <w:sz w:val="24"/>
          <w:szCs w:val="24"/>
        </w:rPr>
        <w:t>e</w:t>
      </w:r>
      <w:r w:rsidR="004F36D9" w:rsidRPr="000924D0">
        <w:rPr>
          <w:rFonts w:cstheme="minorHAnsi"/>
          <w:sz w:val="24"/>
          <w:szCs w:val="24"/>
        </w:rPr>
        <w:t>-</w:t>
      </w:r>
      <w:r w:rsidRPr="000924D0">
        <w:rPr>
          <w:rFonts w:cstheme="minorHAnsi"/>
          <w:sz w:val="24"/>
          <w:szCs w:val="24"/>
        </w:rPr>
        <w:t>tracking algorithms were applied to track the surface location</w:t>
      </w:r>
      <w:r w:rsidR="004F36D9" w:rsidRPr="000924D0">
        <w:rPr>
          <w:rFonts w:cstheme="minorHAnsi"/>
          <w:sz w:val="24"/>
          <w:szCs w:val="24"/>
        </w:rPr>
        <w:t xml:space="preserve"> for both bandwidth products</w:t>
      </w:r>
      <w:r w:rsidRPr="000924D0">
        <w:rPr>
          <w:rFonts w:cstheme="minorHAnsi"/>
          <w:sz w:val="24"/>
          <w:szCs w:val="24"/>
        </w:rPr>
        <w:t>. The full and reduced bandwidth results were compared over a semi-specular target to find the surface offset in the two data sets</w:t>
      </w:r>
      <w:r w:rsidR="004F36D9" w:rsidRPr="000924D0">
        <w:rPr>
          <w:rFonts w:cstheme="minorHAnsi"/>
          <w:sz w:val="24"/>
          <w:szCs w:val="24"/>
        </w:rPr>
        <w:t xml:space="preserve"> and </w:t>
      </w:r>
      <w:r w:rsidR="00FD112A">
        <w:rPr>
          <w:rFonts w:cstheme="minorHAnsi"/>
          <w:sz w:val="24"/>
          <w:szCs w:val="24"/>
        </w:rPr>
        <w:t xml:space="preserve">to </w:t>
      </w:r>
      <w:r w:rsidR="004F36D9" w:rsidRPr="000924D0">
        <w:rPr>
          <w:rFonts w:cstheme="minorHAnsi"/>
          <w:sz w:val="24"/>
          <w:szCs w:val="24"/>
        </w:rPr>
        <w:t>cross-calibrate the products</w:t>
      </w:r>
      <w:r w:rsidRPr="000924D0">
        <w:rPr>
          <w:rFonts w:cstheme="minorHAnsi"/>
          <w:sz w:val="24"/>
          <w:szCs w:val="24"/>
        </w:rPr>
        <w:t xml:space="preserve">. Then the tracker results were compared </w:t>
      </w:r>
      <w:r w:rsidR="00FD112A">
        <w:rPr>
          <w:rFonts w:cstheme="minorHAnsi"/>
          <w:sz w:val="24"/>
          <w:szCs w:val="24"/>
        </w:rPr>
        <w:t xml:space="preserve">in </w:t>
      </w:r>
      <w:bookmarkStart w:id="0" w:name="_GoBack"/>
      <w:bookmarkEnd w:id="0"/>
      <w:r w:rsidRPr="000924D0">
        <w:rPr>
          <w:rFonts w:cstheme="minorHAnsi"/>
          <w:sz w:val="24"/>
          <w:szCs w:val="24"/>
        </w:rPr>
        <w:t xml:space="preserve">various snow zones over land ice, and over sea ice. </w:t>
      </w:r>
    </w:p>
    <w:p w:rsidR="00116F34" w:rsidRDefault="00116F34" w:rsidP="000B1507">
      <w:pPr>
        <w:spacing w:after="0" w:line="360" w:lineRule="auto"/>
        <w:jc w:val="both"/>
        <w:rPr>
          <w:rFonts w:cstheme="minorHAnsi"/>
          <w:sz w:val="24"/>
          <w:szCs w:val="24"/>
        </w:rPr>
      </w:pPr>
    </w:p>
    <w:p w:rsidR="004D7D5D" w:rsidRPr="000924D0" w:rsidRDefault="004D7D5D" w:rsidP="000B1507">
      <w:pPr>
        <w:spacing w:after="0" w:line="360" w:lineRule="auto"/>
        <w:jc w:val="both"/>
        <w:rPr>
          <w:rFonts w:cstheme="minorHAnsi"/>
          <w:sz w:val="24"/>
          <w:szCs w:val="24"/>
        </w:rPr>
      </w:pPr>
      <w:r w:rsidRPr="000924D0">
        <w:rPr>
          <w:rFonts w:cstheme="minorHAnsi"/>
          <w:sz w:val="24"/>
          <w:szCs w:val="24"/>
        </w:rPr>
        <w:lastRenderedPageBreak/>
        <w:t xml:space="preserve">Some sample results are shown </w:t>
      </w:r>
      <w:r w:rsidRPr="00CB302B">
        <w:rPr>
          <w:rFonts w:cstheme="minorHAnsi"/>
          <w:sz w:val="24"/>
          <w:szCs w:val="24"/>
        </w:rPr>
        <w:t xml:space="preserve">in </w:t>
      </w:r>
      <w:r w:rsidRPr="00905657">
        <w:rPr>
          <w:rFonts w:cstheme="minorHAnsi"/>
          <w:sz w:val="24"/>
          <w:szCs w:val="24"/>
        </w:rPr>
        <w:fldChar w:fldCharType="begin"/>
      </w:r>
      <w:r w:rsidRPr="00905657">
        <w:rPr>
          <w:rFonts w:cstheme="minorHAnsi"/>
          <w:sz w:val="24"/>
          <w:szCs w:val="24"/>
        </w:rPr>
        <w:instrText xml:space="preserve"> REF _Ref358903468 \h  \* MERGEFORMAT </w:instrText>
      </w:r>
      <w:r w:rsidRPr="00905657">
        <w:rPr>
          <w:rFonts w:cstheme="minorHAnsi"/>
          <w:sz w:val="24"/>
          <w:szCs w:val="24"/>
        </w:rPr>
      </w:r>
      <w:r w:rsidRPr="00905657">
        <w:rPr>
          <w:rFonts w:cstheme="minorHAnsi"/>
          <w:sz w:val="24"/>
          <w:szCs w:val="24"/>
        </w:rPr>
        <w:fldChar w:fldCharType="separate"/>
      </w:r>
      <w:r w:rsidR="00C53EE5" w:rsidRPr="00905657">
        <w:rPr>
          <w:rFonts w:cstheme="minorHAnsi"/>
          <w:sz w:val="24"/>
          <w:szCs w:val="24"/>
        </w:rPr>
        <w:t>Figure</w:t>
      </w:r>
      <w:r w:rsidRPr="00905657">
        <w:rPr>
          <w:rFonts w:cstheme="minorHAnsi"/>
          <w:sz w:val="24"/>
          <w:szCs w:val="24"/>
        </w:rPr>
        <w:fldChar w:fldCharType="end"/>
      </w:r>
      <w:r w:rsidRPr="00905657">
        <w:rPr>
          <w:rFonts w:cstheme="minorHAnsi"/>
          <w:sz w:val="24"/>
          <w:szCs w:val="24"/>
        </w:rPr>
        <w:t xml:space="preserve">s </w:t>
      </w:r>
      <w:r w:rsidR="00C61159" w:rsidRPr="00905657">
        <w:rPr>
          <w:rFonts w:cstheme="minorHAnsi"/>
          <w:sz w:val="24"/>
          <w:szCs w:val="24"/>
        </w:rPr>
        <w:t>2</w:t>
      </w:r>
      <w:r w:rsidR="00CB302B" w:rsidRPr="00905657">
        <w:rPr>
          <w:rFonts w:cstheme="minorHAnsi"/>
          <w:sz w:val="24"/>
          <w:szCs w:val="24"/>
        </w:rPr>
        <w:t>0</w:t>
      </w:r>
      <w:r w:rsidRPr="00905657">
        <w:rPr>
          <w:rFonts w:cstheme="minorHAnsi"/>
          <w:sz w:val="24"/>
          <w:szCs w:val="24"/>
        </w:rPr>
        <w:t xml:space="preserve"> and </w:t>
      </w:r>
      <w:r w:rsidR="00C61159" w:rsidRPr="00905657">
        <w:rPr>
          <w:rFonts w:cstheme="minorHAnsi"/>
          <w:sz w:val="24"/>
          <w:szCs w:val="24"/>
        </w:rPr>
        <w:t>2</w:t>
      </w:r>
      <w:r w:rsidR="00CB302B" w:rsidRPr="00905657">
        <w:rPr>
          <w:rFonts w:cstheme="minorHAnsi"/>
          <w:sz w:val="24"/>
          <w:szCs w:val="24"/>
        </w:rPr>
        <w:t>1</w:t>
      </w:r>
      <w:r w:rsidRPr="00905657">
        <w:rPr>
          <w:rFonts w:cstheme="minorHAnsi"/>
          <w:sz w:val="24"/>
          <w:szCs w:val="24"/>
        </w:rPr>
        <w:t xml:space="preserve">.  Figure </w:t>
      </w:r>
      <w:r w:rsidR="00C61159" w:rsidRPr="00905657">
        <w:rPr>
          <w:rFonts w:cstheme="minorHAnsi"/>
          <w:sz w:val="24"/>
          <w:szCs w:val="24"/>
        </w:rPr>
        <w:t>2</w:t>
      </w:r>
      <w:r w:rsidR="00CB302B" w:rsidRPr="00905657">
        <w:rPr>
          <w:rFonts w:cstheme="minorHAnsi"/>
          <w:sz w:val="24"/>
          <w:szCs w:val="24"/>
        </w:rPr>
        <w:t>0</w:t>
      </w:r>
      <w:r w:rsidRPr="000924D0">
        <w:rPr>
          <w:rFonts w:cstheme="minorHAnsi"/>
          <w:sz w:val="24"/>
          <w:szCs w:val="24"/>
        </w:rPr>
        <w:t xml:space="preserve"> shows </w:t>
      </w:r>
      <w:r w:rsidR="00E46103">
        <w:rPr>
          <w:rFonts w:cstheme="minorHAnsi"/>
          <w:sz w:val="24"/>
          <w:szCs w:val="24"/>
        </w:rPr>
        <w:t xml:space="preserve">some sample track points in the percolation zone.  Figure 21 shows </w:t>
      </w:r>
      <w:r w:rsidRPr="000924D0">
        <w:rPr>
          <w:rFonts w:cstheme="minorHAnsi"/>
          <w:sz w:val="24"/>
          <w:szCs w:val="24"/>
        </w:rPr>
        <w:t xml:space="preserve">the transition from the wet snow zone to the dry snow zone. In Figure </w:t>
      </w:r>
      <w:r w:rsidR="00E46103">
        <w:rPr>
          <w:rFonts w:cstheme="minorHAnsi"/>
          <w:sz w:val="24"/>
          <w:szCs w:val="24"/>
        </w:rPr>
        <w:t>21</w:t>
      </w:r>
      <w:r w:rsidRPr="000924D0">
        <w:rPr>
          <w:rFonts w:cstheme="minorHAnsi"/>
          <w:sz w:val="24"/>
          <w:szCs w:val="24"/>
        </w:rPr>
        <w:t>, the RBW peak tracks the percolation zone’s dominant last summer melt layer in the beginning of the segment, but as that steadily declines in brightness towards the dry snow zone, the peak tracker moves towards the surface. This decline in snow density contrast for the second layer is well known. In the dry and wet snow zones, where the dominant first reflection is the surface, the maximum is still not at the surface due to the presence of some subsurface scattering that biases the RBW trackers mean downwards</w:t>
      </w:r>
      <w:r w:rsidR="00F51655">
        <w:rPr>
          <w:rFonts w:cstheme="minorHAnsi"/>
          <w:sz w:val="24"/>
          <w:szCs w:val="24"/>
        </w:rPr>
        <w:t xml:space="preserve"> by</w:t>
      </w:r>
      <w:r w:rsidRPr="000924D0">
        <w:rPr>
          <w:rFonts w:cstheme="minorHAnsi"/>
          <w:sz w:val="24"/>
          <w:szCs w:val="24"/>
        </w:rPr>
        <w:t xml:space="preserve"> 13 and 17 cm, respectively. It is important to note that in both of these </w:t>
      </w:r>
      <w:proofErr w:type="gramStart"/>
      <w:r w:rsidRPr="000924D0">
        <w:rPr>
          <w:rFonts w:cstheme="minorHAnsi"/>
          <w:sz w:val="24"/>
          <w:szCs w:val="24"/>
        </w:rPr>
        <w:t>zones,</w:t>
      </w:r>
      <w:proofErr w:type="gramEnd"/>
      <w:r w:rsidRPr="000924D0">
        <w:rPr>
          <w:rFonts w:cstheme="minorHAnsi"/>
          <w:sz w:val="24"/>
          <w:szCs w:val="24"/>
        </w:rPr>
        <w:t xml:space="preserve"> there are regional trends where layers drop 10+ cm relative to the reference layer over kilometer long sections.</w:t>
      </w:r>
    </w:p>
    <w:p w:rsidR="004D5DCB" w:rsidRPr="000924D0" w:rsidRDefault="004D5DCB" w:rsidP="000B1507">
      <w:pPr>
        <w:spacing w:after="0" w:line="360" w:lineRule="auto"/>
        <w:jc w:val="both"/>
        <w:rPr>
          <w:rFonts w:cstheme="minorHAnsi"/>
          <w:sz w:val="24"/>
          <w:szCs w:val="24"/>
        </w:rPr>
      </w:pPr>
    </w:p>
    <w:p w:rsidR="004D7D5D" w:rsidRPr="000924D0" w:rsidRDefault="004D7D5D" w:rsidP="00905657">
      <w:pPr>
        <w:jc w:val="center"/>
        <w:rPr>
          <w:rFonts w:cstheme="minorHAnsi"/>
        </w:rPr>
      </w:pPr>
      <w:r w:rsidRPr="000924D0">
        <w:rPr>
          <w:rFonts w:cstheme="minorHAnsi"/>
          <w:noProof/>
        </w:rPr>
        <w:drawing>
          <wp:inline distT="0" distB="0" distL="0" distR="0" wp14:anchorId="7382FCE2" wp14:editId="032C6AC2">
            <wp:extent cx="1466850" cy="219075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6850" cy="2190750"/>
                    </a:xfrm>
                    <a:prstGeom prst="rect">
                      <a:avLst/>
                    </a:prstGeom>
                    <a:noFill/>
                    <a:ln>
                      <a:noFill/>
                    </a:ln>
                  </pic:spPr>
                </pic:pic>
              </a:graphicData>
            </a:graphic>
          </wp:inline>
        </w:drawing>
      </w:r>
      <w:r w:rsidRPr="000924D0">
        <w:rPr>
          <w:rFonts w:cstheme="minorHAnsi"/>
          <w:noProof/>
        </w:rPr>
        <w:drawing>
          <wp:inline distT="0" distB="0" distL="0" distR="0" wp14:anchorId="5A08434E" wp14:editId="0A0AF556">
            <wp:extent cx="1466850" cy="219075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6850" cy="2190750"/>
                    </a:xfrm>
                    <a:prstGeom prst="rect">
                      <a:avLst/>
                    </a:prstGeom>
                    <a:noFill/>
                    <a:ln>
                      <a:noFill/>
                    </a:ln>
                  </pic:spPr>
                </pic:pic>
              </a:graphicData>
            </a:graphic>
          </wp:inline>
        </w:drawing>
      </w:r>
      <w:r w:rsidRPr="000924D0">
        <w:rPr>
          <w:rFonts w:cstheme="minorHAnsi"/>
          <w:noProof/>
        </w:rPr>
        <w:drawing>
          <wp:inline distT="0" distB="0" distL="0" distR="0" wp14:anchorId="6172A13B" wp14:editId="05A04F18">
            <wp:extent cx="1466850" cy="219075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6850" cy="2190750"/>
                    </a:xfrm>
                    <a:prstGeom prst="rect">
                      <a:avLst/>
                    </a:prstGeom>
                    <a:noFill/>
                    <a:ln>
                      <a:noFill/>
                    </a:ln>
                  </pic:spPr>
                </pic:pic>
              </a:graphicData>
            </a:graphic>
          </wp:inline>
        </w:drawing>
      </w:r>
      <w:r w:rsidRPr="000924D0">
        <w:rPr>
          <w:rFonts w:cstheme="minorHAnsi"/>
          <w:noProof/>
          <w:sz w:val="24"/>
          <w:szCs w:val="24"/>
        </w:rPr>
        <w:drawing>
          <wp:inline distT="0" distB="0" distL="0" distR="0" wp14:anchorId="72070C74" wp14:editId="1375BBF3">
            <wp:extent cx="1266825" cy="2190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6825" cy="2190750"/>
                    </a:xfrm>
                    <a:prstGeom prst="rect">
                      <a:avLst/>
                    </a:prstGeom>
                    <a:noFill/>
                    <a:ln>
                      <a:noFill/>
                    </a:ln>
                  </pic:spPr>
                </pic:pic>
              </a:graphicData>
            </a:graphic>
          </wp:inline>
        </w:drawing>
      </w:r>
    </w:p>
    <w:p w:rsidR="00B8380F" w:rsidRPr="00905657" w:rsidRDefault="004D7D5D" w:rsidP="00116F34">
      <w:pPr>
        <w:pStyle w:val="Caption"/>
        <w:jc w:val="center"/>
        <w:rPr>
          <w:rFonts w:cstheme="minorHAnsi"/>
          <w:color w:val="auto"/>
          <w:sz w:val="22"/>
          <w:szCs w:val="22"/>
        </w:rPr>
      </w:pPr>
      <w:bookmarkStart w:id="1" w:name="_Ref358903221"/>
      <w:r w:rsidRPr="00905657">
        <w:rPr>
          <w:rFonts w:cstheme="minorHAnsi"/>
          <w:color w:val="auto"/>
          <w:sz w:val="22"/>
          <w:szCs w:val="22"/>
        </w:rPr>
        <w:t xml:space="preserve">Figure </w:t>
      </w:r>
      <w:bookmarkEnd w:id="1"/>
      <w:r w:rsidR="00C61159" w:rsidRPr="00905657">
        <w:rPr>
          <w:rFonts w:cstheme="minorHAnsi"/>
          <w:color w:val="auto"/>
          <w:sz w:val="22"/>
          <w:szCs w:val="22"/>
        </w:rPr>
        <w:t>2</w:t>
      </w:r>
      <w:r w:rsidR="00B8380F" w:rsidRPr="00905657">
        <w:rPr>
          <w:rFonts w:cstheme="minorHAnsi"/>
          <w:color w:val="auto"/>
          <w:sz w:val="22"/>
          <w:szCs w:val="22"/>
        </w:rPr>
        <w:t>0</w:t>
      </w:r>
      <w:r w:rsidR="004D5DCB" w:rsidRPr="00905657">
        <w:rPr>
          <w:rFonts w:cstheme="minorHAnsi"/>
          <w:color w:val="auto"/>
          <w:sz w:val="22"/>
          <w:szCs w:val="22"/>
        </w:rPr>
        <w:t>:</w:t>
      </w:r>
      <w:r w:rsidRPr="00905657">
        <w:rPr>
          <w:rFonts w:cstheme="minorHAnsi"/>
          <w:color w:val="auto"/>
          <w:sz w:val="22"/>
          <w:szCs w:val="22"/>
        </w:rPr>
        <w:t xml:space="preserve"> Greenland percolation zone results (a) FBW echogram (b) RBW echogram (c) plot of tracked layers (d) histograms of the tracked RBW layers relative to FBW peak layer</w:t>
      </w:r>
      <w:r w:rsidR="00F51655">
        <w:rPr>
          <w:rFonts w:cstheme="minorHAnsi"/>
          <w:color w:val="auto"/>
          <w:sz w:val="22"/>
          <w:szCs w:val="22"/>
        </w:rPr>
        <w:t>.</w:t>
      </w:r>
    </w:p>
    <w:p w:rsidR="00AD5D18" w:rsidRPr="000924D0" w:rsidRDefault="004D7D5D" w:rsidP="00905657">
      <w:pPr>
        <w:jc w:val="center"/>
        <w:rPr>
          <w:rFonts w:cstheme="minorHAnsi"/>
          <w:sz w:val="24"/>
          <w:szCs w:val="24"/>
        </w:rPr>
      </w:pPr>
      <w:r w:rsidRPr="000924D0">
        <w:rPr>
          <w:rFonts w:cstheme="minorHAnsi"/>
          <w:noProof/>
          <w:sz w:val="24"/>
          <w:szCs w:val="24"/>
        </w:rPr>
        <w:drawing>
          <wp:inline distT="0" distB="0" distL="0" distR="0" wp14:anchorId="493B8103" wp14:editId="0AD126B6">
            <wp:extent cx="5115327" cy="21313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5327" cy="2131386"/>
                    </a:xfrm>
                    <a:prstGeom prst="rect">
                      <a:avLst/>
                    </a:prstGeom>
                    <a:noFill/>
                    <a:ln>
                      <a:noFill/>
                    </a:ln>
                  </pic:spPr>
                </pic:pic>
              </a:graphicData>
            </a:graphic>
          </wp:inline>
        </w:drawing>
      </w:r>
    </w:p>
    <w:p w:rsidR="00116F34" w:rsidRPr="00905657" w:rsidRDefault="004D7D5D" w:rsidP="000B1507">
      <w:pPr>
        <w:jc w:val="center"/>
        <w:rPr>
          <w:rFonts w:cstheme="minorHAnsi"/>
          <w:b/>
        </w:rPr>
      </w:pPr>
      <w:bookmarkStart w:id="2" w:name="_Ref358903468"/>
      <w:bookmarkStart w:id="3" w:name="_Ref358903267"/>
      <w:r w:rsidRPr="00905657">
        <w:rPr>
          <w:rFonts w:cstheme="minorHAnsi"/>
          <w:b/>
        </w:rPr>
        <w:t>Figure</w:t>
      </w:r>
      <w:bookmarkEnd w:id="2"/>
      <w:bookmarkEnd w:id="3"/>
      <w:r w:rsidRPr="00905657">
        <w:rPr>
          <w:rFonts w:cstheme="minorHAnsi"/>
          <w:b/>
        </w:rPr>
        <w:t xml:space="preserve"> </w:t>
      </w:r>
      <w:r w:rsidR="00C61159" w:rsidRPr="00905657">
        <w:rPr>
          <w:rFonts w:cstheme="minorHAnsi"/>
          <w:b/>
        </w:rPr>
        <w:t>22</w:t>
      </w:r>
      <w:r w:rsidRPr="00905657">
        <w:rPr>
          <w:rFonts w:cstheme="minorHAnsi"/>
          <w:b/>
          <w:noProof/>
        </w:rPr>
        <w:t xml:space="preserve">: </w:t>
      </w:r>
      <w:r w:rsidRPr="00905657">
        <w:rPr>
          <w:rFonts w:cstheme="minorHAnsi"/>
          <w:b/>
        </w:rPr>
        <w:t>FBW and RBW layers from wet snow zone to dry snow zone</w:t>
      </w:r>
      <w:r w:rsidR="00F51655">
        <w:rPr>
          <w:rFonts w:cstheme="minorHAnsi"/>
          <w:b/>
        </w:rPr>
        <w:t>.</w:t>
      </w:r>
    </w:p>
    <w:p w:rsidR="00851A37" w:rsidRPr="000924D0" w:rsidRDefault="00851A37" w:rsidP="000B1507">
      <w:pPr>
        <w:spacing w:after="0"/>
        <w:rPr>
          <w:rFonts w:cstheme="minorHAnsi"/>
          <w:b/>
          <w:sz w:val="24"/>
        </w:rPr>
      </w:pPr>
      <w:r w:rsidRPr="000924D0">
        <w:rPr>
          <w:rFonts w:cstheme="minorHAnsi"/>
          <w:b/>
          <w:sz w:val="24"/>
        </w:rPr>
        <w:lastRenderedPageBreak/>
        <w:t>4.</w:t>
      </w:r>
      <w:r w:rsidR="00CB302B">
        <w:rPr>
          <w:rFonts w:cstheme="minorHAnsi"/>
          <w:b/>
          <w:sz w:val="24"/>
        </w:rPr>
        <w:t xml:space="preserve">2 </w:t>
      </w:r>
      <w:r w:rsidR="000F188B" w:rsidRPr="000924D0">
        <w:rPr>
          <w:rFonts w:cstheme="minorHAnsi"/>
          <w:b/>
          <w:sz w:val="24"/>
        </w:rPr>
        <w:t>Data Delivery Updates</w:t>
      </w:r>
    </w:p>
    <w:p w:rsidR="00C61159" w:rsidRPr="000924D0" w:rsidRDefault="00C61159" w:rsidP="000B1507">
      <w:pPr>
        <w:spacing w:after="0"/>
        <w:rPr>
          <w:rFonts w:cstheme="minorHAnsi"/>
          <w:b/>
        </w:rPr>
      </w:pPr>
    </w:p>
    <w:p w:rsidR="00DB6BB6" w:rsidRDefault="000F188B" w:rsidP="000B1507">
      <w:pPr>
        <w:spacing w:after="0" w:line="360" w:lineRule="auto"/>
        <w:jc w:val="both"/>
        <w:rPr>
          <w:rFonts w:cstheme="minorHAnsi"/>
          <w:sz w:val="24"/>
          <w:szCs w:val="24"/>
        </w:rPr>
      </w:pPr>
      <w:r w:rsidRPr="000924D0">
        <w:rPr>
          <w:rFonts w:cstheme="minorHAnsi"/>
          <w:sz w:val="24"/>
          <w:szCs w:val="24"/>
        </w:rPr>
        <w:t xml:space="preserve">We have updated our data format for L1B to use </w:t>
      </w:r>
      <w:proofErr w:type="spellStart"/>
      <w:r w:rsidRPr="000924D0">
        <w:rPr>
          <w:rFonts w:cstheme="minorHAnsi"/>
          <w:sz w:val="24"/>
          <w:szCs w:val="24"/>
        </w:rPr>
        <w:t>NetCDF</w:t>
      </w:r>
      <w:proofErr w:type="spellEnd"/>
      <w:r w:rsidRPr="000924D0">
        <w:rPr>
          <w:rFonts w:cstheme="minorHAnsi"/>
          <w:sz w:val="24"/>
          <w:szCs w:val="24"/>
        </w:rPr>
        <w:t xml:space="preserve"> and matched this to the format proposed by the University of Texas group so that software packages can easily load data from either group’s radar systems. We also provided a simplified </w:t>
      </w:r>
      <w:proofErr w:type="spellStart"/>
      <w:r w:rsidRPr="000924D0">
        <w:rPr>
          <w:rFonts w:cstheme="minorHAnsi"/>
          <w:sz w:val="24"/>
          <w:szCs w:val="24"/>
        </w:rPr>
        <w:t>Matlab</w:t>
      </w:r>
      <w:proofErr w:type="spellEnd"/>
      <w:r w:rsidRPr="000924D0">
        <w:rPr>
          <w:rFonts w:cstheme="minorHAnsi"/>
          <w:sz w:val="24"/>
          <w:szCs w:val="24"/>
        </w:rPr>
        <w:t xml:space="preserve"> reader for the data so that data users who used the old </w:t>
      </w:r>
      <w:proofErr w:type="spellStart"/>
      <w:r w:rsidRPr="000924D0">
        <w:rPr>
          <w:rFonts w:cstheme="minorHAnsi"/>
          <w:sz w:val="24"/>
          <w:szCs w:val="24"/>
        </w:rPr>
        <w:t>Matlab</w:t>
      </w:r>
      <w:proofErr w:type="spellEnd"/>
      <w:r w:rsidRPr="000924D0">
        <w:rPr>
          <w:rFonts w:cstheme="minorHAnsi"/>
          <w:sz w:val="24"/>
          <w:szCs w:val="24"/>
        </w:rPr>
        <w:t xml:space="preserve"> format will be able to transition easily. We also updated the radar depth sounder L2 data to match the new ASCII standard. The new metadata requirements for data delivery have also been completed. We have delivered our first dataset, 2013 Greenland P3, to NSIDC using these new standards.</w:t>
      </w:r>
      <w:r w:rsidR="00DB6BB6" w:rsidRPr="000924D0">
        <w:rPr>
          <w:rFonts w:cstheme="minorHAnsi"/>
          <w:sz w:val="24"/>
          <w:szCs w:val="24"/>
        </w:rPr>
        <w:t xml:space="preserve"> </w:t>
      </w:r>
      <w:r w:rsidRPr="000924D0">
        <w:rPr>
          <w:rFonts w:cstheme="minorHAnsi"/>
          <w:sz w:val="24"/>
          <w:szCs w:val="24"/>
        </w:rPr>
        <w:t xml:space="preserve">Our current data deliveries for each season since the inception of OIB are shown in Table </w:t>
      </w:r>
      <w:r w:rsidR="00DB6BB6" w:rsidRPr="000924D0">
        <w:rPr>
          <w:rFonts w:cstheme="minorHAnsi"/>
          <w:sz w:val="24"/>
          <w:szCs w:val="24"/>
        </w:rPr>
        <w:t>1.</w:t>
      </w:r>
    </w:p>
    <w:p w:rsidR="00CB302B" w:rsidRPr="000924D0" w:rsidRDefault="00CB302B" w:rsidP="000B1507">
      <w:pPr>
        <w:spacing w:after="0" w:line="360" w:lineRule="auto"/>
        <w:jc w:val="both"/>
        <w:rPr>
          <w:rFonts w:cstheme="minorHAnsi"/>
          <w:sz w:val="24"/>
          <w:szCs w:val="24"/>
        </w:rPr>
      </w:pPr>
    </w:p>
    <w:p w:rsidR="000F188B" w:rsidRPr="000924D0" w:rsidRDefault="000F188B" w:rsidP="000B1507">
      <w:pPr>
        <w:spacing w:after="0" w:line="360" w:lineRule="auto"/>
        <w:jc w:val="both"/>
        <w:rPr>
          <w:rFonts w:cstheme="minorHAnsi"/>
        </w:rPr>
      </w:pPr>
    </w:p>
    <w:tbl>
      <w:tblPr>
        <w:tblStyle w:val="TableGrid"/>
        <w:tblW w:w="8107" w:type="dxa"/>
        <w:jc w:val="center"/>
        <w:tblLook w:val="04A0" w:firstRow="1" w:lastRow="0" w:firstColumn="1" w:lastColumn="0" w:noHBand="0" w:noVBand="1"/>
      </w:tblPr>
      <w:tblGrid>
        <w:gridCol w:w="1438"/>
        <w:gridCol w:w="741"/>
        <w:gridCol w:w="741"/>
        <w:gridCol w:w="741"/>
        <w:gridCol w:w="741"/>
        <w:gridCol w:w="741"/>
        <w:gridCol w:w="741"/>
        <w:gridCol w:w="741"/>
        <w:gridCol w:w="741"/>
        <w:gridCol w:w="741"/>
      </w:tblGrid>
      <w:tr w:rsidR="000924D0" w:rsidRPr="000924D0" w:rsidTr="000B1507">
        <w:trPr>
          <w:jc w:val="center"/>
        </w:trPr>
        <w:tc>
          <w:tcPr>
            <w:tcW w:w="1438" w:type="dxa"/>
          </w:tcPr>
          <w:p w:rsidR="000F188B" w:rsidRPr="000924D0" w:rsidRDefault="000F188B" w:rsidP="00675365">
            <w:pPr>
              <w:jc w:val="center"/>
              <w:rPr>
                <w:rFonts w:cstheme="minorHAnsi"/>
                <w:b/>
                <w:sz w:val="20"/>
                <w:szCs w:val="20"/>
              </w:rPr>
            </w:pPr>
            <w:r w:rsidRPr="000924D0">
              <w:rPr>
                <w:rFonts w:cstheme="minorHAnsi"/>
                <w:b/>
                <w:sz w:val="20"/>
                <w:szCs w:val="20"/>
              </w:rPr>
              <w:t>Radar System</w:t>
            </w:r>
          </w:p>
        </w:tc>
        <w:tc>
          <w:tcPr>
            <w:tcW w:w="741" w:type="dxa"/>
          </w:tcPr>
          <w:p w:rsidR="000F188B" w:rsidRPr="000924D0" w:rsidRDefault="000F188B" w:rsidP="00675365">
            <w:pPr>
              <w:jc w:val="center"/>
              <w:rPr>
                <w:rFonts w:cstheme="minorHAnsi"/>
                <w:b/>
                <w:sz w:val="20"/>
                <w:szCs w:val="20"/>
              </w:rPr>
            </w:pPr>
            <w:r w:rsidRPr="000924D0">
              <w:rPr>
                <w:rFonts w:cstheme="minorHAnsi"/>
                <w:b/>
                <w:sz w:val="20"/>
                <w:szCs w:val="20"/>
              </w:rPr>
              <w:t>2009</w:t>
            </w:r>
          </w:p>
          <w:p w:rsidR="000F188B" w:rsidRPr="000924D0" w:rsidRDefault="000F188B" w:rsidP="00675365">
            <w:pPr>
              <w:jc w:val="center"/>
              <w:rPr>
                <w:rFonts w:cstheme="minorHAnsi"/>
                <w:b/>
                <w:sz w:val="20"/>
                <w:szCs w:val="20"/>
              </w:rPr>
            </w:pPr>
            <w:r w:rsidRPr="000924D0">
              <w:rPr>
                <w:rFonts w:cstheme="minorHAnsi"/>
                <w:b/>
                <w:sz w:val="20"/>
                <w:szCs w:val="20"/>
              </w:rPr>
              <w:t>GR</w:t>
            </w:r>
          </w:p>
        </w:tc>
        <w:tc>
          <w:tcPr>
            <w:tcW w:w="741" w:type="dxa"/>
          </w:tcPr>
          <w:p w:rsidR="000F188B" w:rsidRPr="000924D0" w:rsidRDefault="000F188B" w:rsidP="00675365">
            <w:pPr>
              <w:jc w:val="center"/>
              <w:rPr>
                <w:rFonts w:cstheme="minorHAnsi"/>
                <w:b/>
                <w:sz w:val="20"/>
                <w:szCs w:val="20"/>
              </w:rPr>
            </w:pPr>
            <w:r w:rsidRPr="000924D0">
              <w:rPr>
                <w:rFonts w:cstheme="minorHAnsi"/>
                <w:b/>
                <w:sz w:val="20"/>
                <w:szCs w:val="20"/>
              </w:rPr>
              <w:t>2009</w:t>
            </w:r>
          </w:p>
          <w:p w:rsidR="000F188B" w:rsidRPr="000924D0" w:rsidRDefault="000F188B" w:rsidP="00675365">
            <w:pPr>
              <w:jc w:val="center"/>
              <w:rPr>
                <w:rFonts w:cstheme="minorHAnsi"/>
                <w:b/>
                <w:sz w:val="20"/>
                <w:szCs w:val="20"/>
              </w:rPr>
            </w:pPr>
            <w:r w:rsidRPr="000924D0">
              <w:rPr>
                <w:rFonts w:cstheme="minorHAnsi"/>
                <w:b/>
                <w:sz w:val="20"/>
                <w:szCs w:val="20"/>
              </w:rPr>
              <w:t>AN</w:t>
            </w:r>
          </w:p>
        </w:tc>
        <w:tc>
          <w:tcPr>
            <w:tcW w:w="741" w:type="dxa"/>
          </w:tcPr>
          <w:p w:rsidR="000F188B" w:rsidRPr="000924D0" w:rsidRDefault="000F188B" w:rsidP="00675365">
            <w:pPr>
              <w:jc w:val="center"/>
              <w:rPr>
                <w:rFonts w:cstheme="minorHAnsi"/>
                <w:b/>
                <w:sz w:val="20"/>
                <w:szCs w:val="20"/>
              </w:rPr>
            </w:pPr>
            <w:r w:rsidRPr="000924D0">
              <w:rPr>
                <w:rFonts w:cstheme="minorHAnsi"/>
                <w:b/>
                <w:sz w:val="20"/>
                <w:szCs w:val="20"/>
              </w:rPr>
              <w:t>2010</w:t>
            </w:r>
          </w:p>
          <w:p w:rsidR="000F188B" w:rsidRPr="000924D0" w:rsidRDefault="000F188B" w:rsidP="00675365">
            <w:pPr>
              <w:jc w:val="center"/>
              <w:rPr>
                <w:rFonts w:cstheme="minorHAnsi"/>
                <w:b/>
                <w:sz w:val="20"/>
                <w:szCs w:val="20"/>
              </w:rPr>
            </w:pPr>
            <w:r w:rsidRPr="000924D0">
              <w:rPr>
                <w:rFonts w:cstheme="minorHAnsi"/>
                <w:b/>
                <w:sz w:val="20"/>
                <w:szCs w:val="20"/>
              </w:rPr>
              <w:t>GR</w:t>
            </w:r>
          </w:p>
        </w:tc>
        <w:tc>
          <w:tcPr>
            <w:tcW w:w="741" w:type="dxa"/>
          </w:tcPr>
          <w:p w:rsidR="000F188B" w:rsidRPr="000924D0" w:rsidRDefault="000F188B" w:rsidP="00675365">
            <w:pPr>
              <w:jc w:val="center"/>
              <w:rPr>
                <w:rFonts w:cstheme="minorHAnsi"/>
                <w:b/>
                <w:sz w:val="20"/>
                <w:szCs w:val="20"/>
              </w:rPr>
            </w:pPr>
            <w:r w:rsidRPr="000924D0">
              <w:rPr>
                <w:rFonts w:cstheme="minorHAnsi"/>
                <w:b/>
                <w:sz w:val="20"/>
                <w:szCs w:val="20"/>
              </w:rPr>
              <w:t>2010</w:t>
            </w:r>
          </w:p>
          <w:p w:rsidR="000F188B" w:rsidRPr="000924D0" w:rsidRDefault="000F188B" w:rsidP="00675365">
            <w:pPr>
              <w:jc w:val="center"/>
              <w:rPr>
                <w:rFonts w:cstheme="minorHAnsi"/>
                <w:b/>
                <w:sz w:val="20"/>
                <w:szCs w:val="20"/>
              </w:rPr>
            </w:pPr>
            <w:r w:rsidRPr="000924D0">
              <w:rPr>
                <w:rFonts w:cstheme="minorHAnsi"/>
                <w:b/>
                <w:sz w:val="20"/>
                <w:szCs w:val="20"/>
              </w:rPr>
              <w:t>AN</w:t>
            </w:r>
          </w:p>
        </w:tc>
        <w:tc>
          <w:tcPr>
            <w:tcW w:w="741" w:type="dxa"/>
          </w:tcPr>
          <w:p w:rsidR="000F188B" w:rsidRPr="000924D0" w:rsidRDefault="000F188B" w:rsidP="00675365">
            <w:pPr>
              <w:jc w:val="center"/>
              <w:rPr>
                <w:rFonts w:cstheme="minorHAnsi"/>
                <w:b/>
                <w:sz w:val="20"/>
                <w:szCs w:val="20"/>
              </w:rPr>
            </w:pPr>
            <w:r w:rsidRPr="000924D0">
              <w:rPr>
                <w:rFonts w:cstheme="minorHAnsi"/>
                <w:b/>
                <w:sz w:val="20"/>
                <w:szCs w:val="20"/>
              </w:rPr>
              <w:t>2011</w:t>
            </w:r>
          </w:p>
          <w:p w:rsidR="000F188B" w:rsidRPr="000924D0" w:rsidRDefault="000F188B" w:rsidP="00675365">
            <w:pPr>
              <w:jc w:val="center"/>
              <w:rPr>
                <w:rFonts w:cstheme="minorHAnsi"/>
                <w:b/>
                <w:sz w:val="20"/>
                <w:szCs w:val="20"/>
              </w:rPr>
            </w:pPr>
            <w:r w:rsidRPr="000924D0">
              <w:rPr>
                <w:rFonts w:cstheme="minorHAnsi"/>
                <w:b/>
                <w:sz w:val="20"/>
                <w:szCs w:val="20"/>
              </w:rPr>
              <w:t>GR</w:t>
            </w:r>
          </w:p>
        </w:tc>
        <w:tc>
          <w:tcPr>
            <w:tcW w:w="741" w:type="dxa"/>
          </w:tcPr>
          <w:p w:rsidR="000F188B" w:rsidRPr="000924D0" w:rsidRDefault="000F188B" w:rsidP="00675365">
            <w:pPr>
              <w:jc w:val="center"/>
              <w:rPr>
                <w:rFonts w:cstheme="minorHAnsi"/>
                <w:b/>
                <w:sz w:val="20"/>
                <w:szCs w:val="20"/>
              </w:rPr>
            </w:pPr>
            <w:r w:rsidRPr="000924D0">
              <w:rPr>
                <w:rFonts w:cstheme="minorHAnsi"/>
                <w:b/>
                <w:sz w:val="20"/>
                <w:szCs w:val="20"/>
              </w:rPr>
              <w:t>2011</w:t>
            </w:r>
          </w:p>
          <w:p w:rsidR="000F188B" w:rsidRPr="000924D0" w:rsidRDefault="000F188B" w:rsidP="00675365">
            <w:pPr>
              <w:jc w:val="center"/>
              <w:rPr>
                <w:rFonts w:cstheme="minorHAnsi"/>
                <w:b/>
                <w:sz w:val="20"/>
                <w:szCs w:val="20"/>
              </w:rPr>
            </w:pPr>
            <w:r w:rsidRPr="000924D0">
              <w:rPr>
                <w:rFonts w:cstheme="minorHAnsi"/>
                <w:b/>
                <w:sz w:val="20"/>
                <w:szCs w:val="20"/>
              </w:rPr>
              <w:t>AN</w:t>
            </w:r>
          </w:p>
        </w:tc>
        <w:tc>
          <w:tcPr>
            <w:tcW w:w="741" w:type="dxa"/>
          </w:tcPr>
          <w:p w:rsidR="000F188B" w:rsidRPr="000924D0" w:rsidRDefault="000F188B" w:rsidP="00675365">
            <w:pPr>
              <w:jc w:val="center"/>
              <w:rPr>
                <w:rFonts w:cstheme="minorHAnsi"/>
                <w:b/>
                <w:sz w:val="20"/>
                <w:szCs w:val="20"/>
              </w:rPr>
            </w:pPr>
            <w:r w:rsidRPr="000924D0">
              <w:rPr>
                <w:rFonts w:cstheme="minorHAnsi"/>
                <w:b/>
                <w:sz w:val="20"/>
                <w:szCs w:val="20"/>
              </w:rPr>
              <w:t>2012</w:t>
            </w:r>
          </w:p>
          <w:p w:rsidR="000F188B" w:rsidRPr="000924D0" w:rsidRDefault="000F188B" w:rsidP="00675365">
            <w:pPr>
              <w:jc w:val="center"/>
              <w:rPr>
                <w:rFonts w:cstheme="minorHAnsi"/>
                <w:b/>
                <w:sz w:val="20"/>
                <w:szCs w:val="20"/>
              </w:rPr>
            </w:pPr>
            <w:r w:rsidRPr="000924D0">
              <w:rPr>
                <w:rFonts w:cstheme="minorHAnsi"/>
                <w:b/>
                <w:sz w:val="20"/>
                <w:szCs w:val="20"/>
              </w:rPr>
              <w:t>GR</w:t>
            </w:r>
          </w:p>
        </w:tc>
        <w:tc>
          <w:tcPr>
            <w:tcW w:w="741" w:type="dxa"/>
          </w:tcPr>
          <w:p w:rsidR="000F188B" w:rsidRPr="000924D0" w:rsidRDefault="000F188B" w:rsidP="00675365">
            <w:pPr>
              <w:jc w:val="center"/>
              <w:rPr>
                <w:rFonts w:cstheme="minorHAnsi"/>
                <w:b/>
                <w:sz w:val="20"/>
                <w:szCs w:val="20"/>
              </w:rPr>
            </w:pPr>
            <w:r w:rsidRPr="000924D0">
              <w:rPr>
                <w:rFonts w:cstheme="minorHAnsi"/>
                <w:b/>
                <w:sz w:val="20"/>
                <w:szCs w:val="20"/>
              </w:rPr>
              <w:t>2012</w:t>
            </w:r>
          </w:p>
          <w:p w:rsidR="000F188B" w:rsidRPr="000924D0" w:rsidRDefault="000F188B" w:rsidP="00675365">
            <w:pPr>
              <w:jc w:val="center"/>
              <w:rPr>
                <w:rFonts w:cstheme="minorHAnsi"/>
                <w:b/>
                <w:sz w:val="20"/>
                <w:szCs w:val="20"/>
              </w:rPr>
            </w:pPr>
            <w:r w:rsidRPr="000924D0">
              <w:rPr>
                <w:rFonts w:cstheme="minorHAnsi"/>
                <w:b/>
                <w:sz w:val="20"/>
                <w:szCs w:val="20"/>
              </w:rPr>
              <w:t>AN</w:t>
            </w:r>
          </w:p>
        </w:tc>
        <w:tc>
          <w:tcPr>
            <w:tcW w:w="741" w:type="dxa"/>
          </w:tcPr>
          <w:p w:rsidR="000F188B" w:rsidRPr="000924D0" w:rsidRDefault="000F188B" w:rsidP="00675365">
            <w:pPr>
              <w:jc w:val="center"/>
              <w:rPr>
                <w:rFonts w:cstheme="minorHAnsi"/>
                <w:b/>
                <w:sz w:val="20"/>
                <w:szCs w:val="20"/>
              </w:rPr>
            </w:pPr>
            <w:r w:rsidRPr="000924D0">
              <w:rPr>
                <w:rFonts w:cstheme="minorHAnsi"/>
                <w:b/>
                <w:sz w:val="20"/>
                <w:szCs w:val="20"/>
              </w:rPr>
              <w:t>2013</w:t>
            </w:r>
          </w:p>
          <w:p w:rsidR="000F188B" w:rsidRPr="000924D0" w:rsidRDefault="000F188B" w:rsidP="00675365">
            <w:pPr>
              <w:jc w:val="center"/>
              <w:rPr>
                <w:rFonts w:cstheme="minorHAnsi"/>
                <w:b/>
                <w:sz w:val="20"/>
                <w:szCs w:val="20"/>
              </w:rPr>
            </w:pPr>
            <w:r w:rsidRPr="000924D0">
              <w:rPr>
                <w:rFonts w:cstheme="minorHAnsi"/>
                <w:b/>
                <w:sz w:val="20"/>
                <w:szCs w:val="20"/>
              </w:rPr>
              <w:t>GR</w:t>
            </w:r>
          </w:p>
        </w:tc>
      </w:tr>
      <w:tr w:rsidR="000924D0" w:rsidRPr="000924D0" w:rsidTr="000B1507">
        <w:trPr>
          <w:jc w:val="center"/>
        </w:trPr>
        <w:tc>
          <w:tcPr>
            <w:tcW w:w="1438" w:type="dxa"/>
          </w:tcPr>
          <w:p w:rsidR="000F188B" w:rsidRPr="000924D0" w:rsidRDefault="000F188B" w:rsidP="00675365">
            <w:pPr>
              <w:rPr>
                <w:rFonts w:cstheme="minorHAnsi"/>
                <w:sz w:val="20"/>
                <w:szCs w:val="20"/>
              </w:rPr>
            </w:pPr>
            <w:r w:rsidRPr="000924D0">
              <w:rPr>
                <w:rFonts w:cstheme="minorHAnsi"/>
                <w:sz w:val="20"/>
                <w:szCs w:val="20"/>
              </w:rPr>
              <w:t>RDS (L1B/L2)</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r>
      <w:tr w:rsidR="000924D0" w:rsidRPr="000924D0" w:rsidTr="000B1507">
        <w:trPr>
          <w:jc w:val="center"/>
        </w:trPr>
        <w:tc>
          <w:tcPr>
            <w:tcW w:w="1438" w:type="dxa"/>
          </w:tcPr>
          <w:p w:rsidR="000F188B" w:rsidRPr="000924D0" w:rsidRDefault="000F188B" w:rsidP="00675365">
            <w:pPr>
              <w:rPr>
                <w:rFonts w:cstheme="minorHAnsi"/>
                <w:sz w:val="20"/>
                <w:szCs w:val="20"/>
              </w:rPr>
            </w:pPr>
            <w:r w:rsidRPr="000924D0">
              <w:rPr>
                <w:rFonts w:cstheme="minorHAnsi"/>
                <w:sz w:val="20"/>
                <w:szCs w:val="20"/>
              </w:rPr>
              <w:t>Snow (L1B)</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NA</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r>
      <w:tr w:rsidR="000924D0" w:rsidRPr="000924D0" w:rsidTr="000B1507">
        <w:trPr>
          <w:jc w:val="center"/>
        </w:trPr>
        <w:tc>
          <w:tcPr>
            <w:tcW w:w="1438" w:type="dxa"/>
          </w:tcPr>
          <w:p w:rsidR="000F188B" w:rsidRPr="000924D0" w:rsidRDefault="000F188B" w:rsidP="00675365">
            <w:pPr>
              <w:rPr>
                <w:rFonts w:cstheme="minorHAnsi"/>
                <w:sz w:val="20"/>
                <w:szCs w:val="20"/>
              </w:rPr>
            </w:pPr>
            <w:r w:rsidRPr="000924D0">
              <w:rPr>
                <w:rFonts w:cstheme="minorHAnsi"/>
                <w:sz w:val="20"/>
                <w:szCs w:val="20"/>
              </w:rPr>
              <w:t>Ku-band (L1B)</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NA</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NA</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r>
      <w:tr w:rsidR="000F188B" w:rsidRPr="000924D0" w:rsidTr="000B1507">
        <w:trPr>
          <w:jc w:val="center"/>
        </w:trPr>
        <w:tc>
          <w:tcPr>
            <w:tcW w:w="1438" w:type="dxa"/>
          </w:tcPr>
          <w:p w:rsidR="000F188B" w:rsidRPr="000924D0" w:rsidRDefault="000F188B" w:rsidP="00675365">
            <w:pPr>
              <w:rPr>
                <w:rFonts w:cstheme="minorHAnsi"/>
                <w:sz w:val="20"/>
                <w:szCs w:val="20"/>
              </w:rPr>
            </w:pPr>
            <w:proofErr w:type="spellStart"/>
            <w:r w:rsidRPr="000924D0">
              <w:rPr>
                <w:rFonts w:cstheme="minorHAnsi"/>
                <w:sz w:val="20"/>
                <w:szCs w:val="20"/>
              </w:rPr>
              <w:t>Accum</w:t>
            </w:r>
            <w:proofErr w:type="spellEnd"/>
            <w:r w:rsidRPr="000924D0">
              <w:rPr>
                <w:rFonts w:cstheme="minorHAnsi"/>
                <w:sz w:val="20"/>
                <w:szCs w:val="20"/>
              </w:rPr>
              <w:t xml:space="preserve"> (L1B)</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NA</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NA</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NA</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NA</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NA</w:t>
            </w:r>
          </w:p>
        </w:tc>
        <w:tc>
          <w:tcPr>
            <w:tcW w:w="741" w:type="dxa"/>
          </w:tcPr>
          <w:p w:rsidR="000F188B" w:rsidRPr="000924D0" w:rsidRDefault="000F188B" w:rsidP="00675365">
            <w:pPr>
              <w:jc w:val="center"/>
              <w:rPr>
                <w:rFonts w:cstheme="minorHAnsi"/>
                <w:sz w:val="20"/>
                <w:szCs w:val="20"/>
              </w:rPr>
            </w:pPr>
            <w:r w:rsidRPr="000924D0">
              <w:rPr>
                <w:rFonts w:cstheme="minorHAnsi"/>
                <w:sz w:val="20"/>
                <w:szCs w:val="20"/>
              </w:rPr>
              <w:t>X</w:t>
            </w:r>
          </w:p>
        </w:tc>
      </w:tr>
    </w:tbl>
    <w:p w:rsidR="00851A37" w:rsidRPr="000924D0" w:rsidRDefault="00851A37">
      <w:pPr>
        <w:rPr>
          <w:rFonts w:cstheme="minorHAnsi"/>
        </w:rPr>
      </w:pPr>
    </w:p>
    <w:p w:rsidR="00B97CCD" w:rsidRPr="000924D0" w:rsidRDefault="00DB6BB6" w:rsidP="000B1507">
      <w:pPr>
        <w:jc w:val="center"/>
        <w:rPr>
          <w:rFonts w:cstheme="minorHAnsi"/>
          <w:b/>
        </w:rPr>
      </w:pPr>
      <w:proofErr w:type="gramStart"/>
      <w:r w:rsidRPr="000924D0">
        <w:rPr>
          <w:rFonts w:cstheme="minorHAnsi"/>
        </w:rPr>
        <w:t>Table 1.</w:t>
      </w:r>
      <w:proofErr w:type="gramEnd"/>
      <w:r w:rsidRPr="000924D0">
        <w:rPr>
          <w:rFonts w:cstheme="minorHAnsi"/>
        </w:rPr>
        <w:t xml:space="preserve"> </w:t>
      </w:r>
      <w:proofErr w:type="gramStart"/>
      <w:r w:rsidRPr="000924D0">
        <w:rPr>
          <w:rFonts w:cstheme="minorHAnsi"/>
        </w:rPr>
        <w:t>Status of data deliveries to NSIDC (X means data delivered, NA means not applicable).</w:t>
      </w:r>
      <w:proofErr w:type="gramEnd"/>
    </w:p>
    <w:p w:rsidR="00B97CCD" w:rsidRPr="000924D0" w:rsidRDefault="00B97CCD" w:rsidP="000B1507">
      <w:pPr>
        <w:spacing w:after="0" w:line="360" w:lineRule="auto"/>
        <w:jc w:val="both"/>
        <w:rPr>
          <w:rFonts w:cstheme="minorHAnsi"/>
          <w:b/>
          <w:sz w:val="24"/>
          <w:szCs w:val="24"/>
        </w:rPr>
      </w:pPr>
    </w:p>
    <w:p w:rsidR="00843C2A" w:rsidRPr="000924D0" w:rsidRDefault="00843C2A" w:rsidP="000B1507">
      <w:pPr>
        <w:spacing w:after="0" w:line="360" w:lineRule="auto"/>
        <w:jc w:val="both"/>
        <w:rPr>
          <w:rFonts w:cstheme="minorHAnsi"/>
          <w:b/>
          <w:sz w:val="24"/>
          <w:szCs w:val="24"/>
        </w:rPr>
      </w:pPr>
      <w:r w:rsidRPr="000924D0">
        <w:rPr>
          <w:rFonts w:cstheme="minorHAnsi"/>
          <w:b/>
          <w:sz w:val="24"/>
          <w:szCs w:val="24"/>
        </w:rPr>
        <w:t>5.0 FUTURE GOALS</w:t>
      </w:r>
    </w:p>
    <w:p w:rsidR="00DB6BB6" w:rsidRPr="000924D0" w:rsidRDefault="00DB6BB6" w:rsidP="000B1507">
      <w:pPr>
        <w:spacing w:after="0" w:line="360" w:lineRule="auto"/>
        <w:jc w:val="both"/>
        <w:rPr>
          <w:rFonts w:cstheme="minorHAnsi"/>
          <w:b/>
          <w:sz w:val="24"/>
          <w:szCs w:val="24"/>
        </w:rPr>
      </w:pPr>
    </w:p>
    <w:p w:rsidR="00DB6BB6" w:rsidRPr="000924D0" w:rsidRDefault="00B97CCD" w:rsidP="000B1507">
      <w:pPr>
        <w:spacing w:after="0" w:line="360" w:lineRule="auto"/>
        <w:jc w:val="both"/>
        <w:rPr>
          <w:rFonts w:cstheme="minorHAnsi"/>
          <w:sz w:val="24"/>
          <w:szCs w:val="24"/>
        </w:rPr>
      </w:pPr>
      <w:r w:rsidRPr="000924D0">
        <w:rPr>
          <w:rFonts w:cstheme="minorHAnsi"/>
          <w:sz w:val="24"/>
          <w:szCs w:val="24"/>
        </w:rPr>
        <w:t xml:space="preserve">A major task for the next year of the project includes deploying the radar system on the NASA P-3 out of McMurdo, Antarctica during the </w:t>
      </w:r>
      <w:proofErr w:type="gramStart"/>
      <w:r w:rsidRPr="000924D0">
        <w:rPr>
          <w:rFonts w:cstheme="minorHAnsi"/>
          <w:sz w:val="24"/>
          <w:szCs w:val="24"/>
        </w:rPr>
        <w:t>Fall</w:t>
      </w:r>
      <w:proofErr w:type="gramEnd"/>
      <w:r w:rsidRPr="000924D0">
        <w:rPr>
          <w:rFonts w:cstheme="minorHAnsi"/>
          <w:sz w:val="24"/>
          <w:szCs w:val="24"/>
        </w:rPr>
        <w:t xml:space="preserve"> campaign.  In past years, the </w:t>
      </w:r>
      <w:proofErr w:type="gramStart"/>
      <w:r w:rsidRPr="000924D0">
        <w:rPr>
          <w:rFonts w:cstheme="minorHAnsi"/>
          <w:sz w:val="24"/>
          <w:szCs w:val="24"/>
        </w:rPr>
        <w:t>Fall</w:t>
      </w:r>
      <w:proofErr w:type="gramEnd"/>
      <w:r w:rsidRPr="000924D0">
        <w:rPr>
          <w:rFonts w:cstheme="minorHAnsi"/>
          <w:sz w:val="24"/>
          <w:szCs w:val="24"/>
        </w:rPr>
        <w:t xml:space="preserve"> campaigns have been conducted on the NASA DC-8 out of Punta Arenas, Chile at the cost of long transits and limited time on target to collect data over the ice sheet and sea ice.  Basing the NASA P-3 out of McMurdo will significantly shorten the transit and provide the ability to collect more science </w:t>
      </w:r>
      <w:proofErr w:type="gramStart"/>
      <w:r w:rsidRPr="000924D0">
        <w:rPr>
          <w:rFonts w:cstheme="minorHAnsi"/>
          <w:sz w:val="24"/>
          <w:szCs w:val="24"/>
        </w:rPr>
        <w:t>data  per</w:t>
      </w:r>
      <w:proofErr w:type="gramEnd"/>
      <w:r w:rsidRPr="000924D0">
        <w:rPr>
          <w:rFonts w:cstheme="minorHAnsi"/>
          <w:sz w:val="24"/>
          <w:szCs w:val="24"/>
        </w:rPr>
        <w:t xml:space="preserve"> flight.  A list of tasks</w:t>
      </w:r>
      <w:r w:rsidR="000775FF" w:rsidRPr="000924D0">
        <w:rPr>
          <w:rFonts w:cstheme="minorHAnsi"/>
          <w:sz w:val="24"/>
          <w:szCs w:val="24"/>
        </w:rPr>
        <w:t xml:space="preserve"> for the next year of the project include</w:t>
      </w:r>
      <w:r w:rsidR="00DB6BB6" w:rsidRPr="000924D0">
        <w:rPr>
          <w:rFonts w:cstheme="minorHAnsi"/>
          <w:sz w:val="24"/>
          <w:szCs w:val="24"/>
        </w:rPr>
        <w:t>s</w:t>
      </w:r>
      <w:r w:rsidRPr="000924D0">
        <w:rPr>
          <w:rFonts w:cstheme="minorHAnsi"/>
          <w:sz w:val="24"/>
          <w:szCs w:val="24"/>
        </w:rPr>
        <w:t xml:space="preserve"> the following</w:t>
      </w:r>
      <w:r w:rsidR="00DB6BB6" w:rsidRPr="000924D0">
        <w:rPr>
          <w:rFonts w:cstheme="minorHAnsi"/>
          <w:sz w:val="24"/>
          <w:szCs w:val="24"/>
        </w:rPr>
        <w:t>:</w:t>
      </w:r>
    </w:p>
    <w:p w:rsidR="000775FF" w:rsidRPr="000924D0" w:rsidRDefault="000775FF" w:rsidP="000B1507">
      <w:pPr>
        <w:spacing w:after="0" w:line="360" w:lineRule="auto"/>
        <w:jc w:val="both"/>
        <w:rPr>
          <w:rFonts w:cstheme="minorHAnsi"/>
          <w:sz w:val="24"/>
          <w:szCs w:val="24"/>
        </w:rPr>
      </w:pPr>
    </w:p>
    <w:p w:rsidR="000775FF" w:rsidRPr="000924D0" w:rsidRDefault="000775FF" w:rsidP="000B1507">
      <w:pPr>
        <w:pStyle w:val="ListParagraph"/>
        <w:numPr>
          <w:ilvl w:val="0"/>
          <w:numId w:val="2"/>
        </w:numPr>
        <w:spacing w:after="0" w:line="360" w:lineRule="auto"/>
        <w:jc w:val="both"/>
        <w:rPr>
          <w:rFonts w:cstheme="minorHAnsi"/>
          <w:sz w:val="24"/>
          <w:szCs w:val="24"/>
        </w:rPr>
      </w:pPr>
      <w:r w:rsidRPr="000924D0">
        <w:rPr>
          <w:rFonts w:cstheme="minorHAnsi"/>
          <w:sz w:val="24"/>
          <w:szCs w:val="24"/>
        </w:rPr>
        <w:t>Maintaining data collection</w:t>
      </w:r>
      <w:r w:rsidR="00DB6BB6" w:rsidRPr="000924D0">
        <w:rPr>
          <w:rFonts w:cstheme="minorHAnsi"/>
          <w:sz w:val="24"/>
          <w:szCs w:val="24"/>
        </w:rPr>
        <w:t xml:space="preserve">, </w:t>
      </w:r>
      <w:r w:rsidRPr="000924D0">
        <w:rPr>
          <w:rFonts w:cstheme="minorHAnsi"/>
          <w:sz w:val="24"/>
          <w:szCs w:val="24"/>
        </w:rPr>
        <w:t xml:space="preserve">processing activities </w:t>
      </w:r>
      <w:r w:rsidR="00DB6BB6" w:rsidRPr="000924D0">
        <w:rPr>
          <w:rFonts w:cstheme="minorHAnsi"/>
          <w:sz w:val="24"/>
          <w:szCs w:val="24"/>
        </w:rPr>
        <w:t>and delivering</w:t>
      </w:r>
      <w:r w:rsidRPr="000924D0">
        <w:rPr>
          <w:rFonts w:cstheme="minorHAnsi"/>
          <w:sz w:val="24"/>
          <w:szCs w:val="24"/>
        </w:rPr>
        <w:t xml:space="preserve"> products to NSIDC</w:t>
      </w:r>
      <w:r w:rsidR="00DB6BB6" w:rsidRPr="000924D0">
        <w:rPr>
          <w:rFonts w:cstheme="minorHAnsi"/>
          <w:sz w:val="24"/>
          <w:szCs w:val="24"/>
        </w:rPr>
        <w:t>;</w:t>
      </w:r>
    </w:p>
    <w:p w:rsidR="000775FF" w:rsidRPr="000924D0" w:rsidRDefault="000775FF" w:rsidP="000B1507">
      <w:pPr>
        <w:pStyle w:val="ListParagraph"/>
        <w:numPr>
          <w:ilvl w:val="0"/>
          <w:numId w:val="2"/>
        </w:numPr>
        <w:spacing w:after="0" w:line="360" w:lineRule="auto"/>
        <w:jc w:val="both"/>
        <w:rPr>
          <w:rFonts w:cstheme="minorHAnsi"/>
          <w:sz w:val="24"/>
          <w:szCs w:val="24"/>
        </w:rPr>
      </w:pPr>
      <w:r w:rsidRPr="000924D0">
        <w:rPr>
          <w:rFonts w:cstheme="minorHAnsi"/>
          <w:sz w:val="24"/>
          <w:szCs w:val="24"/>
        </w:rPr>
        <w:t>Demonstrat</w:t>
      </w:r>
      <w:r w:rsidR="00DB6BB6" w:rsidRPr="000924D0">
        <w:rPr>
          <w:rFonts w:cstheme="minorHAnsi"/>
          <w:sz w:val="24"/>
          <w:szCs w:val="24"/>
        </w:rPr>
        <w:t>ing</w:t>
      </w:r>
      <w:r w:rsidRPr="000924D0">
        <w:rPr>
          <w:rFonts w:cstheme="minorHAnsi"/>
          <w:sz w:val="24"/>
          <w:szCs w:val="24"/>
        </w:rPr>
        <w:t xml:space="preserve"> that the radar systems can be deployed and operated out of McMurdo, Antarctica on the NASA P-3 Aircraft</w:t>
      </w:r>
      <w:r w:rsidR="00DB6BB6" w:rsidRPr="000924D0">
        <w:rPr>
          <w:rFonts w:cstheme="minorHAnsi"/>
          <w:sz w:val="24"/>
          <w:szCs w:val="24"/>
        </w:rPr>
        <w:t>;</w:t>
      </w:r>
    </w:p>
    <w:p w:rsidR="00DB6BB6" w:rsidRPr="000924D0" w:rsidRDefault="000775FF" w:rsidP="000B1507">
      <w:pPr>
        <w:pStyle w:val="ListParagraph"/>
        <w:numPr>
          <w:ilvl w:val="0"/>
          <w:numId w:val="2"/>
        </w:numPr>
        <w:spacing w:after="0" w:line="360" w:lineRule="auto"/>
        <w:jc w:val="both"/>
        <w:rPr>
          <w:rFonts w:cstheme="minorHAnsi"/>
          <w:sz w:val="24"/>
          <w:szCs w:val="24"/>
        </w:rPr>
      </w:pPr>
      <w:r w:rsidRPr="000924D0">
        <w:rPr>
          <w:rFonts w:cstheme="minorHAnsi"/>
          <w:sz w:val="24"/>
          <w:szCs w:val="24"/>
        </w:rPr>
        <w:lastRenderedPageBreak/>
        <w:t>Investigat</w:t>
      </w:r>
      <w:r w:rsidR="00DB6BB6" w:rsidRPr="000924D0">
        <w:rPr>
          <w:rFonts w:cstheme="minorHAnsi"/>
          <w:sz w:val="24"/>
          <w:szCs w:val="24"/>
        </w:rPr>
        <w:t>ing</w:t>
      </w:r>
      <w:r w:rsidRPr="000924D0">
        <w:rPr>
          <w:rFonts w:cstheme="minorHAnsi"/>
          <w:sz w:val="24"/>
          <w:szCs w:val="24"/>
        </w:rPr>
        <w:t xml:space="preserve"> system responses through calibration activities in order to improve the </w:t>
      </w:r>
      <w:proofErr w:type="spellStart"/>
      <w:r w:rsidRPr="000924D0">
        <w:rPr>
          <w:rFonts w:cstheme="minorHAnsi"/>
          <w:sz w:val="24"/>
          <w:szCs w:val="24"/>
        </w:rPr>
        <w:t>sidelobe</w:t>
      </w:r>
      <w:proofErr w:type="spellEnd"/>
      <w:r w:rsidRPr="000924D0">
        <w:rPr>
          <w:rFonts w:cstheme="minorHAnsi"/>
          <w:sz w:val="24"/>
          <w:szCs w:val="24"/>
        </w:rPr>
        <w:t xml:space="preserve"> performance</w:t>
      </w:r>
      <w:r w:rsidR="00DB6BB6" w:rsidRPr="000924D0">
        <w:rPr>
          <w:rFonts w:cstheme="minorHAnsi"/>
          <w:sz w:val="24"/>
          <w:szCs w:val="24"/>
        </w:rPr>
        <w:t>;</w:t>
      </w:r>
    </w:p>
    <w:p w:rsidR="000775FF" w:rsidRPr="000924D0" w:rsidRDefault="00DB6BB6" w:rsidP="000B1507">
      <w:pPr>
        <w:pStyle w:val="ListParagraph"/>
        <w:numPr>
          <w:ilvl w:val="0"/>
          <w:numId w:val="2"/>
        </w:numPr>
        <w:spacing w:after="0" w:line="360" w:lineRule="auto"/>
        <w:jc w:val="both"/>
        <w:rPr>
          <w:rFonts w:cstheme="minorHAnsi"/>
          <w:sz w:val="24"/>
          <w:szCs w:val="24"/>
        </w:rPr>
      </w:pPr>
      <w:r w:rsidRPr="000924D0" w:rsidDel="00DB6BB6">
        <w:rPr>
          <w:rFonts w:cstheme="minorHAnsi"/>
          <w:sz w:val="24"/>
          <w:szCs w:val="24"/>
        </w:rPr>
        <w:t xml:space="preserve"> </w:t>
      </w:r>
      <w:r w:rsidR="000775FF" w:rsidRPr="000924D0">
        <w:rPr>
          <w:rFonts w:cstheme="minorHAnsi"/>
          <w:sz w:val="24"/>
          <w:szCs w:val="24"/>
        </w:rPr>
        <w:t>Continu</w:t>
      </w:r>
      <w:r w:rsidRPr="000924D0">
        <w:rPr>
          <w:rFonts w:cstheme="minorHAnsi"/>
          <w:sz w:val="24"/>
          <w:szCs w:val="24"/>
        </w:rPr>
        <w:t>ing</w:t>
      </w:r>
      <w:r w:rsidR="000775FF" w:rsidRPr="000924D0">
        <w:rPr>
          <w:rFonts w:cstheme="minorHAnsi"/>
          <w:sz w:val="24"/>
          <w:szCs w:val="24"/>
        </w:rPr>
        <w:t xml:space="preserve"> to analyze the effects of Ku-</w:t>
      </w:r>
      <w:r w:rsidRPr="000924D0">
        <w:rPr>
          <w:rFonts w:cstheme="minorHAnsi"/>
          <w:sz w:val="24"/>
          <w:szCs w:val="24"/>
        </w:rPr>
        <w:t>b</w:t>
      </w:r>
      <w:r w:rsidR="000775FF" w:rsidRPr="000924D0">
        <w:rPr>
          <w:rFonts w:cstheme="minorHAnsi"/>
          <w:sz w:val="24"/>
          <w:szCs w:val="24"/>
        </w:rPr>
        <w:t xml:space="preserve">and signal penetration into snow cover and implications on satellite radar altimeters such as </w:t>
      </w:r>
      <w:proofErr w:type="spellStart"/>
      <w:r w:rsidR="000775FF" w:rsidRPr="000924D0">
        <w:rPr>
          <w:rFonts w:cstheme="minorHAnsi"/>
          <w:sz w:val="24"/>
          <w:szCs w:val="24"/>
        </w:rPr>
        <w:t>CryoSat</w:t>
      </w:r>
      <w:proofErr w:type="spellEnd"/>
      <w:r w:rsidR="000775FF" w:rsidRPr="000924D0">
        <w:rPr>
          <w:rFonts w:cstheme="minorHAnsi"/>
          <w:sz w:val="24"/>
          <w:szCs w:val="24"/>
        </w:rPr>
        <w:t>-II</w:t>
      </w:r>
      <w:r w:rsidRPr="000924D0">
        <w:rPr>
          <w:rFonts w:cstheme="minorHAnsi"/>
          <w:sz w:val="24"/>
          <w:szCs w:val="24"/>
        </w:rPr>
        <w:t>;</w:t>
      </w:r>
    </w:p>
    <w:p w:rsidR="00B97CCD" w:rsidRPr="000924D0" w:rsidRDefault="00B97CCD" w:rsidP="000B1507">
      <w:pPr>
        <w:pStyle w:val="ListParagraph"/>
        <w:numPr>
          <w:ilvl w:val="0"/>
          <w:numId w:val="2"/>
        </w:numPr>
        <w:spacing w:after="0" w:line="360" w:lineRule="auto"/>
        <w:jc w:val="both"/>
        <w:rPr>
          <w:rFonts w:cstheme="minorHAnsi"/>
          <w:sz w:val="24"/>
          <w:szCs w:val="24"/>
        </w:rPr>
      </w:pPr>
      <w:r w:rsidRPr="000924D0">
        <w:rPr>
          <w:rFonts w:cstheme="minorHAnsi"/>
          <w:sz w:val="24"/>
          <w:szCs w:val="24"/>
        </w:rPr>
        <w:t>Compil</w:t>
      </w:r>
      <w:r w:rsidR="00DB6BB6" w:rsidRPr="000924D0">
        <w:rPr>
          <w:rFonts w:cstheme="minorHAnsi"/>
          <w:sz w:val="24"/>
          <w:szCs w:val="24"/>
        </w:rPr>
        <w:t xml:space="preserve">ing </w:t>
      </w:r>
      <w:r w:rsidRPr="000924D0">
        <w:rPr>
          <w:rFonts w:cstheme="minorHAnsi"/>
          <w:sz w:val="24"/>
          <w:szCs w:val="24"/>
        </w:rPr>
        <w:t>results, attend</w:t>
      </w:r>
      <w:r w:rsidR="00DB6BB6" w:rsidRPr="000924D0">
        <w:rPr>
          <w:rFonts w:cstheme="minorHAnsi"/>
          <w:sz w:val="24"/>
          <w:szCs w:val="24"/>
        </w:rPr>
        <w:t>ing</w:t>
      </w:r>
      <w:r w:rsidRPr="000924D0">
        <w:rPr>
          <w:rFonts w:cstheme="minorHAnsi"/>
          <w:sz w:val="24"/>
          <w:szCs w:val="24"/>
        </w:rPr>
        <w:t xml:space="preserve"> conference</w:t>
      </w:r>
      <w:r w:rsidR="00DB6BB6" w:rsidRPr="000924D0">
        <w:rPr>
          <w:rFonts w:cstheme="minorHAnsi"/>
          <w:sz w:val="24"/>
          <w:szCs w:val="24"/>
        </w:rPr>
        <w:t>s</w:t>
      </w:r>
      <w:r w:rsidRPr="000924D0">
        <w:rPr>
          <w:rFonts w:cstheme="minorHAnsi"/>
          <w:sz w:val="24"/>
          <w:szCs w:val="24"/>
        </w:rPr>
        <w:t>, and generat</w:t>
      </w:r>
      <w:r w:rsidR="00DB6BB6" w:rsidRPr="000924D0">
        <w:rPr>
          <w:rFonts w:cstheme="minorHAnsi"/>
          <w:sz w:val="24"/>
          <w:szCs w:val="24"/>
        </w:rPr>
        <w:t>ing</w:t>
      </w:r>
      <w:r w:rsidRPr="000924D0">
        <w:rPr>
          <w:rFonts w:cstheme="minorHAnsi"/>
          <w:sz w:val="24"/>
          <w:szCs w:val="24"/>
        </w:rPr>
        <w:t xml:space="preserve"> publications.</w:t>
      </w:r>
    </w:p>
    <w:p w:rsidR="00DB6BB6" w:rsidRPr="000924D0" w:rsidRDefault="00DB6BB6" w:rsidP="000B1507">
      <w:pPr>
        <w:spacing w:after="0" w:line="360" w:lineRule="auto"/>
        <w:jc w:val="both"/>
        <w:rPr>
          <w:rFonts w:cstheme="minorHAnsi"/>
          <w:sz w:val="24"/>
          <w:szCs w:val="24"/>
        </w:rPr>
      </w:pPr>
    </w:p>
    <w:p w:rsidR="00E46103" w:rsidRDefault="00B97CCD" w:rsidP="000B1507">
      <w:pPr>
        <w:spacing w:after="0" w:line="360" w:lineRule="auto"/>
        <w:jc w:val="both"/>
        <w:rPr>
          <w:rFonts w:cstheme="minorHAnsi"/>
          <w:b/>
          <w:sz w:val="24"/>
          <w:szCs w:val="24"/>
        </w:rPr>
      </w:pPr>
      <w:r w:rsidRPr="000924D0">
        <w:rPr>
          <w:rFonts w:cstheme="minorHAnsi"/>
          <w:b/>
          <w:sz w:val="24"/>
          <w:szCs w:val="24"/>
        </w:rPr>
        <w:t>6.0</w:t>
      </w:r>
      <w:r w:rsidR="00116F34">
        <w:rPr>
          <w:rFonts w:cstheme="minorHAnsi"/>
          <w:b/>
          <w:sz w:val="24"/>
          <w:szCs w:val="24"/>
        </w:rPr>
        <w:t xml:space="preserve"> </w:t>
      </w:r>
      <w:r w:rsidR="00E46103">
        <w:rPr>
          <w:rFonts w:cstheme="minorHAnsi"/>
          <w:b/>
          <w:sz w:val="24"/>
          <w:szCs w:val="24"/>
        </w:rPr>
        <w:t xml:space="preserve">ASSOCIATED </w:t>
      </w:r>
      <w:r w:rsidR="00116F34">
        <w:rPr>
          <w:rFonts w:cstheme="minorHAnsi"/>
          <w:b/>
          <w:sz w:val="24"/>
          <w:szCs w:val="24"/>
        </w:rPr>
        <w:t>PUBLICATIONS</w:t>
      </w:r>
    </w:p>
    <w:p w:rsidR="00E46103" w:rsidRDefault="00E46103" w:rsidP="000B1507">
      <w:pPr>
        <w:spacing w:after="0" w:line="360" w:lineRule="auto"/>
        <w:jc w:val="both"/>
        <w:rPr>
          <w:rFonts w:cstheme="minorHAnsi"/>
          <w:b/>
          <w:sz w:val="24"/>
          <w:szCs w:val="24"/>
        </w:rPr>
      </w:pPr>
    </w:p>
    <w:p w:rsidR="00B97CCD" w:rsidRPr="000924D0" w:rsidRDefault="00E46103" w:rsidP="000B1507">
      <w:pPr>
        <w:spacing w:after="0" w:line="360" w:lineRule="auto"/>
        <w:jc w:val="both"/>
        <w:rPr>
          <w:rFonts w:cstheme="minorHAnsi"/>
          <w:b/>
          <w:sz w:val="24"/>
          <w:szCs w:val="24"/>
        </w:rPr>
      </w:pPr>
      <w:r>
        <w:rPr>
          <w:rFonts w:cstheme="minorHAnsi"/>
          <w:sz w:val="24"/>
          <w:szCs w:val="24"/>
        </w:rPr>
        <w:t>Listed here are publications related to CReSIS involvement in the Operation IceBridge Project through collaboration or data usage.</w:t>
      </w:r>
      <w:r>
        <w:rPr>
          <w:rFonts w:cstheme="minorHAnsi"/>
          <w:b/>
          <w:sz w:val="24"/>
          <w:szCs w:val="24"/>
        </w:rPr>
        <w:t xml:space="preserve"> </w:t>
      </w:r>
    </w:p>
    <w:p w:rsidR="00B8380F" w:rsidRDefault="00B8380F" w:rsidP="004362ED">
      <w:pPr>
        <w:spacing w:after="0" w:line="360" w:lineRule="auto"/>
        <w:jc w:val="both"/>
      </w:pPr>
    </w:p>
    <w:p w:rsidR="00E644B6" w:rsidRPr="004362ED" w:rsidRDefault="001C0181" w:rsidP="004362ED">
      <w:pPr>
        <w:spacing w:after="0" w:line="360" w:lineRule="auto"/>
        <w:jc w:val="both"/>
        <w:rPr>
          <w:rFonts w:cstheme="minorHAnsi"/>
          <w:sz w:val="24"/>
          <w:szCs w:val="24"/>
        </w:rPr>
      </w:pPr>
      <w:hyperlink r:id="rId46" w:history="1">
        <w:proofErr w:type="spellStart"/>
        <w:r w:rsidR="00E644B6" w:rsidRPr="004362ED">
          <w:rPr>
            <w:rStyle w:val="Hyperlink"/>
            <w:rFonts w:cstheme="minorHAnsi"/>
            <w:color w:val="auto"/>
            <w:sz w:val="24"/>
            <w:szCs w:val="24"/>
            <w:u w:val="none"/>
          </w:rPr>
          <w:t>Bamber</w:t>
        </w:r>
        <w:proofErr w:type="spellEnd"/>
        <w:r w:rsidR="00E644B6" w:rsidRPr="004362ED">
          <w:rPr>
            <w:rStyle w:val="Hyperlink"/>
            <w:rFonts w:cstheme="minorHAnsi"/>
            <w:color w:val="auto"/>
            <w:sz w:val="24"/>
            <w:szCs w:val="24"/>
            <w:u w:val="none"/>
          </w:rPr>
          <w:t>, J. L.</w:t>
        </w:r>
      </w:hyperlink>
      <w:r w:rsidR="00E644B6" w:rsidRPr="004362ED">
        <w:rPr>
          <w:rStyle w:val="biblio-authors"/>
          <w:rFonts w:cstheme="minorHAnsi"/>
          <w:sz w:val="24"/>
          <w:szCs w:val="24"/>
        </w:rPr>
        <w:t xml:space="preserve">, </w:t>
      </w:r>
      <w:hyperlink r:id="rId47" w:history="1">
        <w:r w:rsidR="00E644B6" w:rsidRPr="004362ED">
          <w:rPr>
            <w:rStyle w:val="Hyperlink"/>
            <w:rFonts w:cstheme="minorHAnsi"/>
            <w:color w:val="auto"/>
            <w:sz w:val="24"/>
            <w:szCs w:val="24"/>
            <w:u w:val="none"/>
          </w:rPr>
          <w:t>J. A. Griggs</w:t>
        </w:r>
      </w:hyperlink>
      <w:r w:rsidR="00E644B6" w:rsidRPr="004362ED">
        <w:rPr>
          <w:rStyle w:val="biblio-authors"/>
          <w:rFonts w:cstheme="minorHAnsi"/>
          <w:sz w:val="24"/>
          <w:szCs w:val="24"/>
        </w:rPr>
        <w:t xml:space="preserve">, </w:t>
      </w:r>
      <w:hyperlink r:id="rId48" w:history="1">
        <w:r w:rsidR="00E644B6" w:rsidRPr="004362ED">
          <w:rPr>
            <w:rStyle w:val="Hyperlink"/>
            <w:rFonts w:cstheme="minorHAnsi"/>
            <w:color w:val="auto"/>
            <w:sz w:val="24"/>
            <w:szCs w:val="24"/>
            <w:u w:val="none"/>
          </w:rPr>
          <w:t xml:space="preserve">R. T. W. L. </w:t>
        </w:r>
        <w:proofErr w:type="spellStart"/>
        <w:r w:rsidR="00E644B6" w:rsidRPr="004362ED">
          <w:rPr>
            <w:rStyle w:val="Hyperlink"/>
            <w:rFonts w:cstheme="minorHAnsi"/>
            <w:color w:val="auto"/>
            <w:sz w:val="24"/>
            <w:szCs w:val="24"/>
            <w:u w:val="none"/>
          </w:rPr>
          <w:t>Hurkmans</w:t>
        </w:r>
        <w:proofErr w:type="spellEnd"/>
      </w:hyperlink>
      <w:r w:rsidR="00E644B6" w:rsidRPr="004362ED">
        <w:rPr>
          <w:rStyle w:val="biblio-authors"/>
          <w:rFonts w:cstheme="minorHAnsi"/>
          <w:sz w:val="24"/>
          <w:szCs w:val="24"/>
        </w:rPr>
        <w:t xml:space="preserve">, </w:t>
      </w:r>
      <w:hyperlink r:id="rId49" w:history="1">
        <w:r w:rsidR="00E644B6" w:rsidRPr="004362ED">
          <w:rPr>
            <w:rStyle w:val="Hyperlink"/>
            <w:rFonts w:cstheme="minorHAnsi"/>
            <w:color w:val="auto"/>
            <w:sz w:val="24"/>
            <w:szCs w:val="24"/>
            <w:u w:val="none"/>
          </w:rPr>
          <w:t xml:space="preserve">J. A. </w:t>
        </w:r>
        <w:proofErr w:type="spellStart"/>
        <w:r w:rsidR="00E644B6" w:rsidRPr="004362ED">
          <w:rPr>
            <w:rStyle w:val="Hyperlink"/>
            <w:rFonts w:cstheme="minorHAnsi"/>
            <w:color w:val="auto"/>
            <w:sz w:val="24"/>
            <w:szCs w:val="24"/>
            <w:u w:val="none"/>
          </w:rPr>
          <w:t>Dowdeswell</w:t>
        </w:r>
        <w:proofErr w:type="spellEnd"/>
      </w:hyperlink>
      <w:r w:rsidR="00E644B6" w:rsidRPr="004362ED">
        <w:rPr>
          <w:rStyle w:val="biblio-authors"/>
          <w:rFonts w:cstheme="minorHAnsi"/>
          <w:sz w:val="24"/>
          <w:szCs w:val="24"/>
        </w:rPr>
        <w:t xml:space="preserve">, </w:t>
      </w:r>
      <w:hyperlink r:id="rId50" w:history="1">
        <w:r w:rsidR="00E644B6" w:rsidRPr="004362ED">
          <w:rPr>
            <w:rStyle w:val="Hyperlink"/>
            <w:rFonts w:cstheme="minorHAnsi"/>
            <w:color w:val="auto"/>
            <w:sz w:val="24"/>
            <w:szCs w:val="24"/>
            <w:u w:val="none"/>
          </w:rPr>
          <w:t>S. P. Gogineni</w:t>
        </w:r>
      </w:hyperlink>
      <w:r w:rsidR="00E644B6" w:rsidRPr="004362ED">
        <w:rPr>
          <w:rStyle w:val="biblio-authors"/>
          <w:rFonts w:cstheme="minorHAnsi"/>
          <w:sz w:val="24"/>
          <w:szCs w:val="24"/>
        </w:rPr>
        <w:t xml:space="preserve">, </w:t>
      </w:r>
      <w:hyperlink r:id="rId51" w:history="1">
        <w:r w:rsidR="00E644B6" w:rsidRPr="004362ED">
          <w:rPr>
            <w:rStyle w:val="Hyperlink"/>
            <w:rFonts w:cstheme="minorHAnsi"/>
            <w:color w:val="auto"/>
            <w:sz w:val="24"/>
            <w:szCs w:val="24"/>
            <w:u w:val="none"/>
          </w:rPr>
          <w:t xml:space="preserve">I. </w:t>
        </w:r>
        <w:proofErr w:type="spellStart"/>
        <w:r w:rsidR="00E644B6" w:rsidRPr="004362ED">
          <w:rPr>
            <w:rStyle w:val="Hyperlink"/>
            <w:rFonts w:cstheme="minorHAnsi"/>
            <w:color w:val="auto"/>
            <w:sz w:val="24"/>
            <w:szCs w:val="24"/>
            <w:u w:val="none"/>
          </w:rPr>
          <w:t>Howat</w:t>
        </w:r>
        <w:proofErr w:type="spellEnd"/>
      </w:hyperlink>
      <w:r w:rsidR="00E644B6" w:rsidRPr="004362ED">
        <w:rPr>
          <w:rStyle w:val="biblio-authors"/>
          <w:rFonts w:cstheme="minorHAnsi"/>
          <w:sz w:val="24"/>
          <w:szCs w:val="24"/>
        </w:rPr>
        <w:t xml:space="preserve">, </w:t>
      </w:r>
      <w:hyperlink r:id="rId52" w:history="1">
        <w:r w:rsidR="00E644B6" w:rsidRPr="004362ED">
          <w:rPr>
            <w:rStyle w:val="Hyperlink"/>
            <w:rFonts w:cstheme="minorHAnsi"/>
            <w:color w:val="auto"/>
            <w:sz w:val="24"/>
            <w:szCs w:val="24"/>
            <w:u w:val="none"/>
          </w:rPr>
          <w:t xml:space="preserve">J. </w:t>
        </w:r>
        <w:proofErr w:type="spellStart"/>
        <w:r w:rsidR="00E644B6" w:rsidRPr="004362ED">
          <w:rPr>
            <w:rStyle w:val="Hyperlink"/>
            <w:rFonts w:cstheme="minorHAnsi"/>
            <w:color w:val="auto"/>
            <w:sz w:val="24"/>
            <w:szCs w:val="24"/>
            <w:u w:val="none"/>
          </w:rPr>
          <w:t>Mouginot</w:t>
        </w:r>
        <w:proofErr w:type="spellEnd"/>
      </w:hyperlink>
      <w:r w:rsidR="00E644B6" w:rsidRPr="004362ED">
        <w:rPr>
          <w:rStyle w:val="biblio-authors"/>
          <w:rFonts w:cstheme="minorHAnsi"/>
          <w:sz w:val="24"/>
          <w:szCs w:val="24"/>
        </w:rPr>
        <w:t xml:space="preserve">, </w:t>
      </w:r>
      <w:hyperlink r:id="rId53" w:history="1">
        <w:r w:rsidR="00E644B6" w:rsidRPr="004362ED">
          <w:rPr>
            <w:rStyle w:val="Hyperlink"/>
            <w:rFonts w:cstheme="minorHAnsi"/>
            <w:color w:val="auto"/>
            <w:sz w:val="24"/>
            <w:szCs w:val="24"/>
            <w:u w:val="none"/>
          </w:rPr>
          <w:t>J. Paden</w:t>
        </w:r>
      </w:hyperlink>
      <w:r w:rsidR="00E644B6" w:rsidRPr="004362ED">
        <w:rPr>
          <w:rStyle w:val="biblio-authors"/>
          <w:rFonts w:cstheme="minorHAnsi"/>
          <w:sz w:val="24"/>
          <w:szCs w:val="24"/>
        </w:rPr>
        <w:t xml:space="preserve">, </w:t>
      </w:r>
      <w:hyperlink r:id="rId54" w:history="1">
        <w:r w:rsidR="00E644B6" w:rsidRPr="004362ED">
          <w:rPr>
            <w:rStyle w:val="Hyperlink"/>
            <w:rFonts w:cstheme="minorHAnsi"/>
            <w:color w:val="auto"/>
            <w:sz w:val="24"/>
            <w:szCs w:val="24"/>
            <w:u w:val="none"/>
          </w:rPr>
          <w:t>S. Palmer</w:t>
        </w:r>
      </w:hyperlink>
      <w:r w:rsidR="00E644B6" w:rsidRPr="004362ED">
        <w:rPr>
          <w:rStyle w:val="biblio-authors"/>
          <w:rFonts w:cstheme="minorHAnsi"/>
          <w:sz w:val="24"/>
          <w:szCs w:val="24"/>
        </w:rPr>
        <w:t xml:space="preserve">, </w:t>
      </w:r>
      <w:hyperlink r:id="rId55" w:history="1">
        <w:r w:rsidR="00E644B6" w:rsidRPr="004362ED">
          <w:rPr>
            <w:rStyle w:val="Hyperlink"/>
            <w:rFonts w:cstheme="minorHAnsi"/>
            <w:color w:val="auto"/>
            <w:sz w:val="24"/>
            <w:szCs w:val="24"/>
            <w:u w:val="none"/>
          </w:rPr>
          <w:t>E. Rignot</w:t>
        </w:r>
      </w:hyperlink>
      <w:r w:rsidR="00E644B6" w:rsidRPr="004362ED">
        <w:rPr>
          <w:rStyle w:val="biblio-authors"/>
          <w:rFonts w:cstheme="minorHAnsi"/>
          <w:sz w:val="24"/>
          <w:szCs w:val="24"/>
        </w:rPr>
        <w:t xml:space="preserve">, et al., </w:t>
      </w:r>
      <w:r w:rsidR="00E644B6" w:rsidRPr="004362ED">
        <w:rPr>
          <w:rStyle w:val="biblio-title"/>
          <w:rFonts w:cstheme="minorHAnsi"/>
          <w:sz w:val="24"/>
          <w:szCs w:val="24"/>
        </w:rPr>
        <w:t>"</w:t>
      </w:r>
      <w:hyperlink r:id="rId56" w:history="1">
        <w:r w:rsidR="00E644B6" w:rsidRPr="004362ED">
          <w:rPr>
            <w:rStyle w:val="Hyperlink"/>
            <w:rFonts w:cstheme="minorHAnsi"/>
            <w:color w:val="auto"/>
            <w:sz w:val="24"/>
            <w:szCs w:val="24"/>
            <w:u w:val="none"/>
          </w:rPr>
          <w:t>A new bed elevation dataset for Greenland</w:t>
        </w:r>
      </w:hyperlink>
      <w:r w:rsidR="00E644B6" w:rsidRPr="004362ED">
        <w:rPr>
          <w:rStyle w:val="biblio-title"/>
          <w:rFonts w:cstheme="minorHAnsi"/>
          <w:sz w:val="24"/>
          <w:szCs w:val="24"/>
        </w:rPr>
        <w:t xml:space="preserve">", </w:t>
      </w:r>
      <w:r w:rsidR="00E644B6" w:rsidRPr="004362ED">
        <w:rPr>
          <w:rFonts w:cstheme="minorHAnsi"/>
          <w:i/>
          <w:iCs/>
          <w:sz w:val="24"/>
          <w:szCs w:val="24"/>
        </w:rPr>
        <w:t xml:space="preserve">The </w:t>
      </w:r>
      <w:proofErr w:type="spellStart"/>
      <w:r w:rsidR="00E644B6" w:rsidRPr="004362ED">
        <w:rPr>
          <w:rFonts w:cstheme="minorHAnsi"/>
          <w:i/>
          <w:iCs/>
          <w:sz w:val="24"/>
          <w:szCs w:val="24"/>
        </w:rPr>
        <w:t>Cryosphere</w:t>
      </w:r>
      <w:proofErr w:type="spellEnd"/>
      <w:r w:rsidR="00E644B6" w:rsidRPr="004362ED">
        <w:rPr>
          <w:rFonts w:cstheme="minorHAnsi"/>
          <w:sz w:val="24"/>
          <w:szCs w:val="24"/>
        </w:rPr>
        <w:t xml:space="preserve">, vol. 7, no. 2, pp. 499-510, 2013. </w:t>
      </w:r>
    </w:p>
    <w:p w:rsidR="00E644B6" w:rsidRPr="004362ED" w:rsidRDefault="00E644B6" w:rsidP="004362ED">
      <w:pPr>
        <w:pStyle w:val="NoSpacing"/>
        <w:spacing w:line="360" w:lineRule="auto"/>
        <w:jc w:val="both"/>
        <w:rPr>
          <w:rFonts w:asciiTheme="minorHAnsi" w:hAnsiTheme="minorHAnsi" w:cstheme="minorHAnsi"/>
          <w:sz w:val="24"/>
          <w:szCs w:val="24"/>
        </w:rPr>
      </w:pPr>
    </w:p>
    <w:p w:rsidR="00116F34" w:rsidRDefault="001C0181" w:rsidP="004362ED">
      <w:pPr>
        <w:spacing w:after="0" w:line="360" w:lineRule="auto"/>
        <w:jc w:val="both"/>
      </w:pPr>
      <w:hyperlink r:id="rId57" w:history="1">
        <w:proofErr w:type="spellStart"/>
        <w:r w:rsidR="004362ED" w:rsidRPr="004362ED">
          <w:rPr>
            <w:rStyle w:val="Hyperlink"/>
            <w:rFonts w:cstheme="minorHAnsi"/>
            <w:color w:val="auto"/>
            <w:sz w:val="24"/>
            <w:szCs w:val="24"/>
            <w:u w:val="none"/>
          </w:rPr>
          <w:t>Bindschadler</w:t>
        </w:r>
        <w:proofErr w:type="spellEnd"/>
        <w:r w:rsidR="004362ED" w:rsidRPr="004362ED">
          <w:rPr>
            <w:rStyle w:val="Hyperlink"/>
            <w:rFonts w:cstheme="minorHAnsi"/>
            <w:color w:val="auto"/>
            <w:sz w:val="24"/>
            <w:szCs w:val="24"/>
            <w:u w:val="none"/>
          </w:rPr>
          <w:t>, R. A.</w:t>
        </w:r>
      </w:hyperlink>
      <w:r w:rsidR="004362ED" w:rsidRPr="004362ED">
        <w:rPr>
          <w:rStyle w:val="biblio-authors"/>
          <w:rFonts w:cstheme="minorHAnsi"/>
          <w:sz w:val="24"/>
          <w:szCs w:val="24"/>
        </w:rPr>
        <w:t xml:space="preserve">, </w:t>
      </w:r>
      <w:hyperlink r:id="rId58" w:history="1">
        <w:r w:rsidR="004362ED" w:rsidRPr="004362ED">
          <w:rPr>
            <w:rStyle w:val="Hyperlink"/>
            <w:rFonts w:cstheme="minorHAnsi"/>
            <w:color w:val="auto"/>
            <w:sz w:val="24"/>
            <w:szCs w:val="24"/>
            <w:u w:val="none"/>
          </w:rPr>
          <w:t>S. M. J. Nowicki</w:t>
        </w:r>
      </w:hyperlink>
      <w:r w:rsidR="004362ED" w:rsidRPr="004362ED">
        <w:rPr>
          <w:rStyle w:val="biblio-authors"/>
          <w:rFonts w:cstheme="minorHAnsi"/>
          <w:sz w:val="24"/>
          <w:szCs w:val="24"/>
        </w:rPr>
        <w:t xml:space="preserve">, </w:t>
      </w:r>
      <w:hyperlink r:id="rId59" w:history="1">
        <w:r w:rsidR="004362ED" w:rsidRPr="004362ED">
          <w:rPr>
            <w:rStyle w:val="Hyperlink"/>
            <w:rFonts w:cstheme="minorHAnsi"/>
            <w:color w:val="auto"/>
            <w:sz w:val="24"/>
            <w:szCs w:val="24"/>
            <w:u w:val="none"/>
          </w:rPr>
          <w:t>A. Abe-</w:t>
        </w:r>
        <w:proofErr w:type="spellStart"/>
        <w:r w:rsidR="004362ED" w:rsidRPr="004362ED">
          <w:rPr>
            <w:rStyle w:val="Hyperlink"/>
            <w:rFonts w:cstheme="minorHAnsi"/>
            <w:color w:val="auto"/>
            <w:sz w:val="24"/>
            <w:szCs w:val="24"/>
            <w:u w:val="none"/>
          </w:rPr>
          <w:t>Ouchi</w:t>
        </w:r>
        <w:proofErr w:type="spellEnd"/>
      </w:hyperlink>
      <w:r w:rsidR="004362ED" w:rsidRPr="004362ED">
        <w:rPr>
          <w:rStyle w:val="biblio-authors"/>
          <w:rFonts w:cstheme="minorHAnsi"/>
          <w:sz w:val="24"/>
          <w:szCs w:val="24"/>
        </w:rPr>
        <w:t xml:space="preserve">, </w:t>
      </w:r>
      <w:hyperlink r:id="rId60" w:history="1">
        <w:r w:rsidR="004362ED" w:rsidRPr="004362ED">
          <w:rPr>
            <w:rStyle w:val="Hyperlink"/>
            <w:rFonts w:cstheme="minorHAnsi"/>
            <w:color w:val="auto"/>
            <w:sz w:val="24"/>
            <w:szCs w:val="24"/>
            <w:u w:val="none"/>
          </w:rPr>
          <w:t>A. Aschwanden</w:t>
        </w:r>
      </w:hyperlink>
      <w:r w:rsidR="004362ED" w:rsidRPr="004362ED">
        <w:rPr>
          <w:rStyle w:val="biblio-authors"/>
          <w:rFonts w:cstheme="minorHAnsi"/>
          <w:sz w:val="24"/>
          <w:szCs w:val="24"/>
        </w:rPr>
        <w:t xml:space="preserve">, </w:t>
      </w:r>
      <w:hyperlink r:id="rId61" w:history="1">
        <w:r w:rsidR="004362ED" w:rsidRPr="004362ED">
          <w:rPr>
            <w:rStyle w:val="Hyperlink"/>
            <w:rFonts w:cstheme="minorHAnsi"/>
            <w:color w:val="auto"/>
            <w:sz w:val="24"/>
            <w:szCs w:val="24"/>
            <w:u w:val="none"/>
          </w:rPr>
          <w:t>H. Choi</w:t>
        </w:r>
      </w:hyperlink>
      <w:r w:rsidR="004362ED" w:rsidRPr="004362ED">
        <w:rPr>
          <w:rStyle w:val="biblio-authors"/>
          <w:rFonts w:cstheme="minorHAnsi"/>
          <w:sz w:val="24"/>
          <w:szCs w:val="24"/>
        </w:rPr>
        <w:t xml:space="preserve">, </w:t>
      </w:r>
      <w:hyperlink r:id="rId62" w:history="1">
        <w:r w:rsidR="004362ED" w:rsidRPr="004362ED">
          <w:rPr>
            <w:rStyle w:val="Hyperlink"/>
            <w:rFonts w:cstheme="minorHAnsi"/>
            <w:color w:val="auto"/>
            <w:sz w:val="24"/>
            <w:szCs w:val="24"/>
            <w:u w:val="none"/>
          </w:rPr>
          <w:t>J. Fastook</w:t>
        </w:r>
      </w:hyperlink>
      <w:r w:rsidR="004362ED" w:rsidRPr="004362ED">
        <w:rPr>
          <w:rStyle w:val="biblio-authors"/>
          <w:rFonts w:cstheme="minorHAnsi"/>
          <w:sz w:val="24"/>
          <w:szCs w:val="24"/>
        </w:rPr>
        <w:t xml:space="preserve">, </w:t>
      </w:r>
      <w:hyperlink r:id="rId63" w:history="1">
        <w:r w:rsidR="004362ED" w:rsidRPr="004362ED">
          <w:rPr>
            <w:rStyle w:val="Hyperlink"/>
            <w:rFonts w:cstheme="minorHAnsi"/>
            <w:color w:val="auto"/>
            <w:sz w:val="24"/>
            <w:szCs w:val="24"/>
            <w:u w:val="none"/>
          </w:rPr>
          <w:t xml:space="preserve">G. </w:t>
        </w:r>
        <w:proofErr w:type="spellStart"/>
        <w:r w:rsidR="004362ED" w:rsidRPr="004362ED">
          <w:rPr>
            <w:rStyle w:val="Hyperlink"/>
            <w:rFonts w:cstheme="minorHAnsi"/>
            <w:color w:val="auto"/>
            <w:sz w:val="24"/>
            <w:szCs w:val="24"/>
            <w:u w:val="none"/>
          </w:rPr>
          <w:t>Granzow</w:t>
        </w:r>
        <w:proofErr w:type="spellEnd"/>
      </w:hyperlink>
      <w:r w:rsidR="004362ED" w:rsidRPr="004362ED">
        <w:rPr>
          <w:rStyle w:val="biblio-authors"/>
          <w:rFonts w:cstheme="minorHAnsi"/>
          <w:sz w:val="24"/>
          <w:szCs w:val="24"/>
        </w:rPr>
        <w:t xml:space="preserve">, </w:t>
      </w:r>
      <w:hyperlink r:id="rId64" w:history="1">
        <w:r w:rsidR="004362ED" w:rsidRPr="004362ED">
          <w:rPr>
            <w:rStyle w:val="Hyperlink"/>
            <w:rFonts w:cstheme="minorHAnsi"/>
            <w:color w:val="auto"/>
            <w:sz w:val="24"/>
            <w:szCs w:val="24"/>
            <w:u w:val="none"/>
          </w:rPr>
          <w:t xml:space="preserve">R. </w:t>
        </w:r>
        <w:proofErr w:type="spellStart"/>
        <w:r w:rsidR="004362ED" w:rsidRPr="004362ED">
          <w:rPr>
            <w:rStyle w:val="Hyperlink"/>
            <w:rFonts w:cstheme="minorHAnsi"/>
            <w:color w:val="auto"/>
            <w:sz w:val="24"/>
            <w:szCs w:val="24"/>
            <w:u w:val="none"/>
          </w:rPr>
          <w:t>Greve</w:t>
        </w:r>
        <w:proofErr w:type="spellEnd"/>
      </w:hyperlink>
      <w:r w:rsidR="004362ED" w:rsidRPr="004362ED">
        <w:rPr>
          <w:rStyle w:val="biblio-authors"/>
          <w:rFonts w:cstheme="minorHAnsi"/>
          <w:sz w:val="24"/>
          <w:szCs w:val="24"/>
        </w:rPr>
        <w:t xml:space="preserve">, </w:t>
      </w:r>
      <w:hyperlink r:id="rId65" w:history="1">
        <w:r w:rsidR="004362ED" w:rsidRPr="004362ED">
          <w:rPr>
            <w:rStyle w:val="Hyperlink"/>
            <w:rFonts w:cstheme="minorHAnsi"/>
            <w:color w:val="auto"/>
            <w:sz w:val="24"/>
            <w:szCs w:val="24"/>
            <w:u w:val="none"/>
          </w:rPr>
          <w:t xml:space="preserve">G. </w:t>
        </w:r>
        <w:proofErr w:type="spellStart"/>
        <w:r w:rsidR="004362ED" w:rsidRPr="004362ED">
          <w:rPr>
            <w:rStyle w:val="Hyperlink"/>
            <w:rFonts w:cstheme="minorHAnsi"/>
            <w:color w:val="auto"/>
            <w:sz w:val="24"/>
            <w:szCs w:val="24"/>
            <w:u w:val="none"/>
          </w:rPr>
          <w:t>Gutowski</w:t>
        </w:r>
        <w:proofErr w:type="spellEnd"/>
      </w:hyperlink>
      <w:r w:rsidR="004362ED" w:rsidRPr="004362ED">
        <w:rPr>
          <w:rStyle w:val="biblio-authors"/>
          <w:rFonts w:cstheme="minorHAnsi"/>
          <w:sz w:val="24"/>
          <w:szCs w:val="24"/>
        </w:rPr>
        <w:t xml:space="preserve">, </w:t>
      </w:r>
      <w:hyperlink r:id="rId66" w:history="1">
        <w:r w:rsidR="004362ED" w:rsidRPr="004362ED">
          <w:rPr>
            <w:rStyle w:val="Hyperlink"/>
            <w:rFonts w:cstheme="minorHAnsi"/>
            <w:color w:val="auto"/>
            <w:sz w:val="24"/>
            <w:szCs w:val="24"/>
            <w:u w:val="none"/>
          </w:rPr>
          <w:t>U. Herzfeld</w:t>
        </w:r>
      </w:hyperlink>
      <w:r w:rsidR="004362ED" w:rsidRPr="004362ED">
        <w:rPr>
          <w:rStyle w:val="biblio-authors"/>
          <w:rFonts w:cstheme="minorHAnsi"/>
          <w:sz w:val="24"/>
          <w:szCs w:val="24"/>
        </w:rPr>
        <w:t xml:space="preserve">, et al., </w:t>
      </w:r>
      <w:r w:rsidR="004362ED" w:rsidRPr="004362ED">
        <w:rPr>
          <w:rStyle w:val="biblio-title"/>
          <w:rFonts w:cstheme="minorHAnsi"/>
          <w:sz w:val="24"/>
          <w:szCs w:val="24"/>
        </w:rPr>
        <w:t>"</w:t>
      </w:r>
      <w:hyperlink r:id="rId67" w:history="1">
        <w:r w:rsidR="004362ED" w:rsidRPr="004362ED">
          <w:rPr>
            <w:rStyle w:val="Hyperlink"/>
            <w:rFonts w:cstheme="minorHAnsi"/>
            <w:color w:val="auto"/>
            <w:sz w:val="24"/>
            <w:szCs w:val="24"/>
            <w:u w:val="none"/>
          </w:rPr>
          <w:t xml:space="preserve">Ice-sheet model sensitivities to environmental forcing and their use in projecting future sea-level (The </w:t>
        </w:r>
        <w:proofErr w:type="spellStart"/>
        <w:r w:rsidR="004362ED" w:rsidRPr="004362ED">
          <w:rPr>
            <w:rStyle w:val="Hyperlink"/>
            <w:rFonts w:cstheme="minorHAnsi"/>
            <w:color w:val="auto"/>
            <w:sz w:val="24"/>
            <w:szCs w:val="24"/>
            <w:u w:val="none"/>
          </w:rPr>
          <w:t>SeaRISE</w:t>
        </w:r>
        <w:proofErr w:type="spellEnd"/>
        <w:r w:rsidR="004362ED" w:rsidRPr="004362ED">
          <w:rPr>
            <w:rStyle w:val="Hyperlink"/>
            <w:rFonts w:cstheme="minorHAnsi"/>
            <w:color w:val="auto"/>
            <w:sz w:val="24"/>
            <w:szCs w:val="24"/>
            <w:u w:val="none"/>
          </w:rPr>
          <w:t xml:space="preserve"> Project)</w:t>
        </w:r>
      </w:hyperlink>
      <w:r w:rsidR="004362ED" w:rsidRPr="004362ED">
        <w:rPr>
          <w:rStyle w:val="biblio-title"/>
          <w:rFonts w:cstheme="minorHAnsi"/>
          <w:sz w:val="24"/>
          <w:szCs w:val="24"/>
        </w:rPr>
        <w:t xml:space="preserve">", </w:t>
      </w:r>
      <w:r w:rsidR="004362ED" w:rsidRPr="004362ED">
        <w:rPr>
          <w:rFonts w:cstheme="minorHAnsi"/>
          <w:i/>
          <w:iCs/>
          <w:sz w:val="24"/>
          <w:szCs w:val="24"/>
        </w:rPr>
        <w:t>Journal of Glaciology</w:t>
      </w:r>
      <w:r w:rsidR="004362ED" w:rsidRPr="004362ED">
        <w:rPr>
          <w:rFonts w:cstheme="minorHAnsi"/>
          <w:sz w:val="24"/>
          <w:szCs w:val="24"/>
        </w:rPr>
        <w:t xml:space="preserve">, vol. 59, no. 214, pp. 195-224, 2013. </w:t>
      </w:r>
    </w:p>
    <w:p w:rsidR="00B8380F" w:rsidRPr="004362ED" w:rsidRDefault="00B8380F" w:rsidP="004362ED">
      <w:pPr>
        <w:spacing w:after="0" w:line="360" w:lineRule="auto"/>
        <w:jc w:val="both"/>
        <w:rPr>
          <w:rFonts w:cstheme="minorHAnsi"/>
          <w:sz w:val="24"/>
          <w:szCs w:val="24"/>
        </w:rPr>
      </w:pPr>
    </w:p>
    <w:p w:rsidR="004362ED" w:rsidRPr="004362ED" w:rsidRDefault="001C0181" w:rsidP="004362ED">
      <w:pPr>
        <w:spacing w:after="0" w:line="360" w:lineRule="auto"/>
        <w:jc w:val="both"/>
        <w:rPr>
          <w:rFonts w:cstheme="minorHAnsi"/>
          <w:sz w:val="24"/>
          <w:szCs w:val="24"/>
        </w:rPr>
      </w:pPr>
      <w:hyperlink r:id="rId68" w:history="1">
        <w:r w:rsidR="004362ED" w:rsidRPr="004362ED">
          <w:rPr>
            <w:rStyle w:val="Hyperlink"/>
            <w:rFonts w:cstheme="minorHAnsi"/>
            <w:color w:val="auto"/>
            <w:sz w:val="24"/>
            <w:szCs w:val="24"/>
            <w:u w:val="none"/>
          </w:rPr>
          <w:t>Christianson, K.</w:t>
        </w:r>
      </w:hyperlink>
      <w:r w:rsidR="004362ED" w:rsidRPr="004362ED">
        <w:rPr>
          <w:rStyle w:val="biblio-authors"/>
          <w:rFonts w:cstheme="minorHAnsi"/>
          <w:sz w:val="24"/>
          <w:szCs w:val="24"/>
        </w:rPr>
        <w:t xml:space="preserve">, </w:t>
      </w:r>
      <w:hyperlink r:id="rId69" w:history="1">
        <w:r w:rsidR="004362ED" w:rsidRPr="004362ED">
          <w:rPr>
            <w:rStyle w:val="Hyperlink"/>
            <w:rFonts w:cstheme="minorHAnsi"/>
            <w:color w:val="auto"/>
            <w:sz w:val="24"/>
            <w:szCs w:val="24"/>
            <w:u w:val="none"/>
          </w:rPr>
          <w:t xml:space="preserve">B. R. </w:t>
        </w:r>
        <w:proofErr w:type="spellStart"/>
        <w:r w:rsidR="004362ED" w:rsidRPr="004362ED">
          <w:rPr>
            <w:rStyle w:val="Hyperlink"/>
            <w:rFonts w:cstheme="minorHAnsi"/>
            <w:color w:val="auto"/>
            <w:sz w:val="24"/>
            <w:szCs w:val="24"/>
            <w:u w:val="none"/>
          </w:rPr>
          <w:t>Parizek</w:t>
        </w:r>
        <w:proofErr w:type="spellEnd"/>
      </w:hyperlink>
      <w:r w:rsidR="004362ED" w:rsidRPr="004362ED">
        <w:rPr>
          <w:rStyle w:val="biblio-authors"/>
          <w:rFonts w:cstheme="minorHAnsi"/>
          <w:sz w:val="24"/>
          <w:szCs w:val="24"/>
        </w:rPr>
        <w:t xml:space="preserve">, </w:t>
      </w:r>
      <w:hyperlink r:id="rId70" w:history="1">
        <w:r w:rsidR="004362ED" w:rsidRPr="004362ED">
          <w:rPr>
            <w:rStyle w:val="Hyperlink"/>
            <w:rFonts w:cstheme="minorHAnsi"/>
            <w:color w:val="auto"/>
            <w:sz w:val="24"/>
            <w:szCs w:val="24"/>
            <w:u w:val="none"/>
          </w:rPr>
          <w:t>R. B. Alley</w:t>
        </w:r>
      </w:hyperlink>
      <w:r w:rsidR="004362ED" w:rsidRPr="004362ED">
        <w:rPr>
          <w:rStyle w:val="biblio-authors"/>
          <w:rFonts w:cstheme="minorHAnsi"/>
          <w:sz w:val="24"/>
          <w:szCs w:val="24"/>
        </w:rPr>
        <w:t xml:space="preserve">, </w:t>
      </w:r>
      <w:hyperlink r:id="rId71" w:history="1">
        <w:r w:rsidR="004362ED" w:rsidRPr="004362ED">
          <w:rPr>
            <w:rStyle w:val="Hyperlink"/>
            <w:rFonts w:cstheme="minorHAnsi"/>
            <w:color w:val="auto"/>
            <w:sz w:val="24"/>
            <w:szCs w:val="24"/>
            <w:u w:val="none"/>
          </w:rPr>
          <w:t xml:space="preserve">H. J. </w:t>
        </w:r>
        <w:proofErr w:type="spellStart"/>
        <w:r w:rsidR="004362ED" w:rsidRPr="004362ED">
          <w:rPr>
            <w:rStyle w:val="Hyperlink"/>
            <w:rFonts w:cstheme="minorHAnsi"/>
            <w:color w:val="auto"/>
            <w:sz w:val="24"/>
            <w:szCs w:val="24"/>
            <w:u w:val="none"/>
          </w:rPr>
          <w:t>Horgan</w:t>
        </w:r>
        <w:proofErr w:type="spellEnd"/>
      </w:hyperlink>
      <w:r w:rsidR="004362ED" w:rsidRPr="004362ED">
        <w:rPr>
          <w:rStyle w:val="biblio-authors"/>
          <w:rFonts w:cstheme="minorHAnsi"/>
          <w:sz w:val="24"/>
          <w:szCs w:val="24"/>
        </w:rPr>
        <w:t xml:space="preserve">, </w:t>
      </w:r>
      <w:hyperlink r:id="rId72" w:history="1">
        <w:r w:rsidR="004362ED" w:rsidRPr="004362ED">
          <w:rPr>
            <w:rStyle w:val="Hyperlink"/>
            <w:rFonts w:cstheme="minorHAnsi"/>
            <w:color w:val="auto"/>
            <w:sz w:val="24"/>
            <w:szCs w:val="24"/>
            <w:u w:val="none"/>
          </w:rPr>
          <w:t>R. W. Jacobel</w:t>
        </w:r>
      </w:hyperlink>
      <w:r w:rsidR="004362ED" w:rsidRPr="004362ED">
        <w:rPr>
          <w:rStyle w:val="biblio-authors"/>
          <w:rFonts w:cstheme="minorHAnsi"/>
          <w:sz w:val="24"/>
          <w:szCs w:val="24"/>
        </w:rPr>
        <w:t xml:space="preserve">, </w:t>
      </w:r>
      <w:hyperlink r:id="rId73" w:history="1">
        <w:r w:rsidR="004362ED" w:rsidRPr="004362ED">
          <w:rPr>
            <w:rStyle w:val="Hyperlink"/>
            <w:rFonts w:cstheme="minorHAnsi"/>
            <w:color w:val="auto"/>
            <w:sz w:val="24"/>
            <w:szCs w:val="24"/>
            <w:u w:val="none"/>
          </w:rPr>
          <w:t>S. Anandakrishnan</w:t>
        </w:r>
      </w:hyperlink>
      <w:r w:rsidR="004362ED" w:rsidRPr="004362ED">
        <w:rPr>
          <w:rStyle w:val="biblio-authors"/>
          <w:rFonts w:cstheme="minorHAnsi"/>
          <w:sz w:val="24"/>
          <w:szCs w:val="24"/>
        </w:rPr>
        <w:t xml:space="preserve">, </w:t>
      </w:r>
      <w:hyperlink r:id="rId74" w:history="1">
        <w:r w:rsidR="004362ED" w:rsidRPr="004362ED">
          <w:rPr>
            <w:rStyle w:val="Hyperlink"/>
            <w:rFonts w:cstheme="minorHAnsi"/>
            <w:color w:val="auto"/>
            <w:sz w:val="24"/>
            <w:szCs w:val="24"/>
            <w:u w:val="none"/>
          </w:rPr>
          <w:t xml:space="preserve">B. A. </w:t>
        </w:r>
        <w:proofErr w:type="spellStart"/>
        <w:r w:rsidR="004362ED" w:rsidRPr="004362ED">
          <w:rPr>
            <w:rStyle w:val="Hyperlink"/>
            <w:rFonts w:cstheme="minorHAnsi"/>
            <w:color w:val="auto"/>
            <w:sz w:val="24"/>
            <w:szCs w:val="24"/>
            <w:u w:val="none"/>
          </w:rPr>
          <w:t>Keisling</w:t>
        </w:r>
        <w:proofErr w:type="spellEnd"/>
      </w:hyperlink>
      <w:r w:rsidR="004362ED" w:rsidRPr="004362ED">
        <w:rPr>
          <w:rStyle w:val="biblio-authors"/>
          <w:rFonts w:cstheme="minorHAnsi"/>
          <w:sz w:val="24"/>
          <w:szCs w:val="24"/>
        </w:rPr>
        <w:t xml:space="preserve">, and </w:t>
      </w:r>
      <w:hyperlink r:id="rId75" w:history="1">
        <w:r w:rsidR="004362ED" w:rsidRPr="004362ED">
          <w:rPr>
            <w:rStyle w:val="Hyperlink"/>
            <w:rFonts w:cstheme="minorHAnsi"/>
            <w:color w:val="auto"/>
            <w:sz w:val="24"/>
            <w:szCs w:val="24"/>
            <w:u w:val="none"/>
          </w:rPr>
          <w:t>B. D. Craig</w:t>
        </w:r>
      </w:hyperlink>
      <w:r w:rsidR="004362ED" w:rsidRPr="004362ED">
        <w:rPr>
          <w:rStyle w:val="biblio-authors"/>
          <w:rFonts w:cstheme="minorHAnsi"/>
          <w:sz w:val="24"/>
          <w:szCs w:val="24"/>
        </w:rPr>
        <w:t xml:space="preserve">, </w:t>
      </w:r>
      <w:r w:rsidR="004362ED" w:rsidRPr="004362ED">
        <w:rPr>
          <w:rStyle w:val="biblio-title"/>
          <w:rFonts w:cstheme="minorHAnsi"/>
          <w:sz w:val="24"/>
          <w:szCs w:val="24"/>
        </w:rPr>
        <w:t>"</w:t>
      </w:r>
      <w:hyperlink r:id="rId76" w:history="1">
        <w:r w:rsidR="004362ED" w:rsidRPr="004362ED">
          <w:rPr>
            <w:rStyle w:val="Hyperlink"/>
            <w:rFonts w:cstheme="minorHAnsi"/>
            <w:color w:val="auto"/>
            <w:sz w:val="24"/>
            <w:szCs w:val="24"/>
            <w:u w:val="none"/>
          </w:rPr>
          <w:t>Ice sheet grounding zone stabilization due to till compaction</w:t>
        </w:r>
      </w:hyperlink>
      <w:r w:rsidR="004362ED" w:rsidRPr="004362ED">
        <w:rPr>
          <w:rStyle w:val="biblio-title"/>
          <w:rFonts w:cstheme="minorHAnsi"/>
          <w:sz w:val="24"/>
          <w:szCs w:val="24"/>
        </w:rPr>
        <w:t xml:space="preserve">", </w:t>
      </w:r>
      <w:r w:rsidR="004362ED" w:rsidRPr="004362ED">
        <w:rPr>
          <w:rFonts w:cstheme="minorHAnsi"/>
          <w:i/>
          <w:iCs/>
          <w:sz w:val="24"/>
          <w:szCs w:val="24"/>
        </w:rPr>
        <w:t>Geophysical Research Letters</w:t>
      </w:r>
      <w:r w:rsidR="004362ED" w:rsidRPr="004362ED">
        <w:rPr>
          <w:rFonts w:cstheme="minorHAnsi"/>
          <w:sz w:val="24"/>
          <w:szCs w:val="24"/>
        </w:rPr>
        <w:t xml:space="preserve">, vol. to be submitted, 2013. </w:t>
      </w:r>
    </w:p>
    <w:p w:rsidR="004362ED" w:rsidRPr="004362ED" w:rsidRDefault="004362ED" w:rsidP="004362ED">
      <w:pPr>
        <w:pStyle w:val="NoSpacing"/>
        <w:spacing w:line="360" w:lineRule="auto"/>
        <w:jc w:val="both"/>
        <w:rPr>
          <w:rFonts w:asciiTheme="minorHAnsi" w:hAnsiTheme="minorHAnsi" w:cstheme="minorHAnsi"/>
          <w:sz w:val="24"/>
          <w:szCs w:val="24"/>
          <w:highlight w:val="yellow"/>
        </w:rPr>
      </w:pPr>
    </w:p>
    <w:p w:rsidR="000924D0" w:rsidRPr="004362ED" w:rsidRDefault="000924D0" w:rsidP="004362ED">
      <w:pPr>
        <w:pStyle w:val="NoSpacing"/>
        <w:spacing w:line="360" w:lineRule="auto"/>
        <w:jc w:val="both"/>
        <w:rPr>
          <w:rFonts w:asciiTheme="minorHAnsi" w:hAnsiTheme="minorHAnsi" w:cstheme="minorHAnsi"/>
          <w:sz w:val="24"/>
          <w:szCs w:val="24"/>
        </w:rPr>
      </w:pPr>
      <w:proofErr w:type="gramStart"/>
      <w:r w:rsidRPr="00905657">
        <w:rPr>
          <w:rFonts w:asciiTheme="minorHAnsi" w:hAnsiTheme="minorHAnsi" w:cstheme="minorHAnsi"/>
          <w:sz w:val="24"/>
          <w:szCs w:val="24"/>
        </w:rPr>
        <w:t>Crandall, D., G. Fox, and J.</w:t>
      </w:r>
      <w:proofErr w:type="gramEnd"/>
      <w:r w:rsidRPr="00905657">
        <w:rPr>
          <w:rFonts w:asciiTheme="minorHAnsi" w:hAnsiTheme="minorHAnsi" w:cstheme="minorHAnsi"/>
          <w:sz w:val="24"/>
          <w:szCs w:val="24"/>
        </w:rPr>
        <w:t xml:space="preserve">  Paden, “Layer-finding in Radar Echograms using Probabilistic Graphical Models,” 2012 International Conference on Pattern Recognition, Tsukuba International Congress Center, Tsukuba Science City, Japan, Nov 12-15.</w:t>
      </w:r>
    </w:p>
    <w:p w:rsidR="000924D0" w:rsidRPr="004362ED" w:rsidRDefault="000924D0" w:rsidP="004362ED">
      <w:pPr>
        <w:pStyle w:val="NoSpacing"/>
        <w:spacing w:line="360" w:lineRule="auto"/>
        <w:jc w:val="both"/>
        <w:rPr>
          <w:rFonts w:asciiTheme="minorHAnsi" w:hAnsiTheme="minorHAnsi" w:cstheme="minorHAnsi"/>
          <w:sz w:val="24"/>
          <w:szCs w:val="24"/>
        </w:rPr>
      </w:pPr>
    </w:p>
    <w:p w:rsidR="004362ED" w:rsidRPr="004362ED" w:rsidRDefault="001C0181" w:rsidP="004362ED">
      <w:pPr>
        <w:pStyle w:val="NoSpacing"/>
        <w:spacing w:line="360" w:lineRule="auto"/>
        <w:jc w:val="both"/>
        <w:rPr>
          <w:rFonts w:asciiTheme="minorHAnsi" w:hAnsiTheme="minorHAnsi" w:cstheme="minorHAnsi"/>
          <w:sz w:val="24"/>
          <w:szCs w:val="24"/>
        </w:rPr>
      </w:pPr>
      <w:hyperlink r:id="rId77" w:history="1">
        <w:r w:rsidR="004362ED" w:rsidRPr="004362ED">
          <w:rPr>
            <w:rStyle w:val="Hyperlink"/>
            <w:rFonts w:asciiTheme="minorHAnsi" w:hAnsiTheme="minorHAnsi" w:cstheme="minorHAnsi"/>
            <w:color w:val="auto"/>
            <w:sz w:val="24"/>
            <w:szCs w:val="24"/>
            <w:u w:val="none"/>
          </w:rPr>
          <w:t>Dahl-Jensen, D.</w:t>
        </w:r>
      </w:hyperlink>
      <w:r w:rsidR="004362ED" w:rsidRPr="004362ED">
        <w:rPr>
          <w:rStyle w:val="biblio-authors"/>
          <w:rFonts w:asciiTheme="minorHAnsi" w:hAnsiTheme="minorHAnsi" w:cstheme="minorHAnsi"/>
          <w:sz w:val="24"/>
          <w:szCs w:val="24"/>
        </w:rPr>
        <w:t xml:space="preserve">, </w:t>
      </w:r>
      <w:hyperlink r:id="rId78" w:history="1">
        <w:r w:rsidR="004362ED" w:rsidRPr="004362ED">
          <w:rPr>
            <w:rStyle w:val="Hyperlink"/>
            <w:rFonts w:asciiTheme="minorHAnsi" w:hAnsiTheme="minorHAnsi" w:cstheme="minorHAnsi"/>
            <w:color w:val="auto"/>
            <w:sz w:val="24"/>
            <w:szCs w:val="24"/>
            <w:u w:val="none"/>
          </w:rPr>
          <w:t>M. R. Albert</w:t>
        </w:r>
      </w:hyperlink>
      <w:r w:rsidR="004362ED" w:rsidRPr="004362ED">
        <w:rPr>
          <w:rStyle w:val="biblio-authors"/>
          <w:rFonts w:asciiTheme="minorHAnsi" w:hAnsiTheme="minorHAnsi" w:cstheme="minorHAnsi"/>
          <w:sz w:val="24"/>
          <w:szCs w:val="24"/>
        </w:rPr>
        <w:t xml:space="preserve">, </w:t>
      </w:r>
      <w:hyperlink r:id="rId79" w:history="1">
        <w:r w:rsidR="004362ED" w:rsidRPr="004362ED">
          <w:rPr>
            <w:rStyle w:val="Hyperlink"/>
            <w:rFonts w:asciiTheme="minorHAnsi" w:hAnsiTheme="minorHAnsi" w:cstheme="minorHAnsi"/>
            <w:color w:val="auto"/>
            <w:sz w:val="24"/>
            <w:szCs w:val="24"/>
            <w:u w:val="none"/>
          </w:rPr>
          <w:t xml:space="preserve">A. </w:t>
        </w:r>
        <w:proofErr w:type="spellStart"/>
        <w:r w:rsidR="004362ED" w:rsidRPr="004362ED">
          <w:rPr>
            <w:rStyle w:val="Hyperlink"/>
            <w:rFonts w:asciiTheme="minorHAnsi" w:hAnsiTheme="minorHAnsi" w:cstheme="minorHAnsi"/>
            <w:color w:val="auto"/>
            <w:sz w:val="24"/>
            <w:szCs w:val="24"/>
            <w:u w:val="none"/>
          </w:rPr>
          <w:t>Aldahan</w:t>
        </w:r>
        <w:proofErr w:type="spellEnd"/>
      </w:hyperlink>
      <w:r w:rsidR="004362ED" w:rsidRPr="004362ED">
        <w:rPr>
          <w:rStyle w:val="biblio-authors"/>
          <w:rFonts w:asciiTheme="minorHAnsi" w:hAnsiTheme="minorHAnsi" w:cstheme="minorHAnsi"/>
          <w:sz w:val="24"/>
          <w:szCs w:val="24"/>
        </w:rPr>
        <w:t xml:space="preserve">, </w:t>
      </w:r>
      <w:hyperlink r:id="rId80" w:history="1">
        <w:r w:rsidR="004362ED" w:rsidRPr="004362ED">
          <w:rPr>
            <w:rStyle w:val="Hyperlink"/>
            <w:rFonts w:asciiTheme="minorHAnsi" w:hAnsiTheme="minorHAnsi" w:cstheme="minorHAnsi"/>
            <w:color w:val="auto"/>
            <w:sz w:val="24"/>
            <w:szCs w:val="24"/>
            <w:u w:val="none"/>
          </w:rPr>
          <w:t>N. Azuma</w:t>
        </w:r>
      </w:hyperlink>
      <w:r w:rsidR="004362ED" w:rsidRPr="004362ED">
        <w:rPr>
          <w:rStyle w:val="biblio-authors"/>
          <w:rFonts w:asciiTheme="minorHAnsi" w:hAnsiTheme="minorHAnsi" w:cstheme="minorHAnsi"/>
          <w:sz w:val="24"/>
          <w:szCs w:val="24"/>
        </w:rPr>
        <w:t xml:space="preserve">, </w:t>
      </w:r>
      <w:hyperlink r:id="rId81" w:history="1">
        <w:r w:rsidR="004362ED" w:rsidRPr="004362ED">
          <w:rPr>
            <w:rStyle w:val="Hyperlink"/>
            <w:rFonts w:asciiTheme="minorHAnsi" w:hAnsiTheme="minorHAnsi" w:cstheme="minorHAnsi"/>
            <w:color w:val="auto"/>
            <w:sz w:val="24"/>
            <w:szCs w:val="24"/>
            <w:u w:val="none"/>
          </w:rPr>
          <w:t xml:space="preserve">D. </w:t>
        </w:r>
        <w:proofErr w:type="spellStart"/>
        <w:r w:rsidR="004362ED" w:rsidRPr="004362ED">
          <w:rPr>
            <w:rStyle w:val="Hyperlink"/>
            <w:rFonts w:asciiTheme="minorHAnsi" w:hAnsiTheme="minorHAnsi" w:cstheme="minorHAnsi"/>
            <w:color w:val="auto"/>
            <w:sz w:val="24"/>
            <w:szCs w:val="24"/>
            <w:u w:val="none"/>
          </w:rPr>
          <w:t>Balslev</w:t>
        </w:r>
        <w:proofErr w:type="spellEnd"/>
        <w:r w:rsidR="004362ED" w:rsidRPr="004362ED">
          <w:rPr>
            <w:rStyle w:val="Hyperlink"/>
            <w:rFonts w:asciiTheme="minorHAnsi" w:hAnsiTheme="minorHAnsi" w:cstheme="minorHAnsi"/>
            <w:color w:val="auto"/>
            <w:sz w:val="24"/>
            <w:szCs w:val="24"/>
            <w:u w:val="none"/>
          </w:rPr>
          <w:t>-Clausen</w:t>
        </w:r>
      </w:hyperlink>
      <w:r w:rsidR="004362ED" w:rsidRPr="004362ED">
        <w:rPr>
          <w:rStyle w:val="biblio-authors"/>
          <w:rFonts w:asciiTheme="minorHAnsi" w:hAnsiTheme="minorHAnsi" w:cstheme="minorHAnsi"/>
          <w:sz w:val="24"/>
          <w:szCs w:val="24"/>
        </w:rPr>
        <w:t xml:space="preserve">, </w:t>
      </w:r>
      <w:hyperlink r:id="rId82" w:history="1">
        <w:r w:rsidR="004362ED" w:rsidRPr="004362ED">
          <w:rPr>
            <w:rStyle w:val="Hyperlink"/>
            <w:rFonts w:asciiTheme="minorHAnsi" w:hAnsiTheme="minorHAnsi" w:cstheme="minorHAnsi"/>
            <w:color w:val="auto"/>
            <w:sz w:val="24"/>
            <w:szCs w:val="24"/>
            <w:u w:val="none"/>
          </w:rPr>
          <w:t>M. Baumgartner</w:t>
        </w:r>
      </w:hyperlink>
      <w:r w:rsidR="004362ED" w:rsidRPr="004362ED">
        <w:rPr>
          <w:rStyle w:val="biblio-authors"/>
          <w:rFonts w:asciiTheme="minorHAnsi" w:hAnsiTheme="minorHAnsi" w:cstheme="minorHAnsi"/>
          <w:sz w:val="24"/>
          <w:szCs w:val="24"/>
        </w:rPr>
        <w:t xml:space="preserve">, </w:t>
      </w:r>
      <w:hyperlink r:id="rId83" w:history="1">
        <w:r w:rsidR="00A26F7D">
          <w:rPr>
            <w:rStyle w:val="Hyperlink"/>
            <w:rFonts w:asciiTheme="minorHAnsi" w:hAnsiTheme="minorHAnsi" w:cstheme="minorHAnsi"/>
            <w:color w:val="auto"/>
            <w:sz w:val="24"/>
            <w:szCs w:val="24"/>
            <w:u w:val="none"/>
          </w:rPr>
          <w:t xml:space="preserve">A. </w:t>
        </w:r>
        <w:r w:rsidR="004362ED" w:rsidRPr="004362ED">
          <w:rPr>
            <w:rStyle w:val="Hyperlink"/>
            <w:rFonts w:asciiTheme="minorHAnsi" w:hAnsiTheme="minorHAnsi" w:cstheme="minorHAnsi"/>
            <w:color w:val="auto"/>
            <w:sz w:val="24"/>
            <w:szCs w:val="24"/>
            <w:u w:val="none"/>
          </w:rPr>
          <w:t>M. Berggren</w:t>
        </w:r>
      </w:hyperlink>
      <w:r w:rsidR="004362ED" w:rsidRPr="004362ED">
        <w:rPr>
          <w:rStyle w:val="biblio-authors"/>
          <w:rFonts w:asciiTheme="minorHAnsi" w:hAnsiTheme="minorHAnsi" w:cstheme="minorHAnsi"/>
          <w:sz w:val="24"/>
          <w:szCs w:val="24"/>
        </w:rPr>
        <w:t xml:space="preserve">, </w:t>
      </w:r>
      <w:hyperlink r:id="rId84" w:history="1">
        <w:r w:rsidR="004362ED" w:rsidRPr="004362ED">
          <w:rPr>
            <w:rStyle w:val="Hyperlink"/>
            <w:rFonts w:asciiTheme="minorHAnsi" w:hAnsiTheme="minorHAnsi" w:cstheme="minorHAnsi"/>
            <w:color w:val="auto"/>
            <w:sz w:val="24"/>
            <w:szCs w:val="24"/>
            <w:u w:val="none"/>
          </w:rPr>
          <w:t xml:space="preserve">M. </w:t>
        </w:r>
        <w:proofErr w:type="spellStart"/>
        <w:r w:rsidR="004362ED" w:rsidRPr="004362ED">
          <w:rPr>
            <w:rStyle w:val="Hyperlink"/>
            <w:rFonts w:asciiTheme="minorHAnsi" w:hAnsiTheme="minorHAnsi" w:cstheme="minorHAnsi"/>
            <w:color w:val="auto"/>
            <w:sz w:val="24"/>
            <w:szCs w:val="24"/>
            <w:u w:val="none"/>
          </w:rPr>
          <w:t>Bigler</w:t>
        </w:r>
        <w:proofErr w:type="spellEnd"/>
      </w:hyperlink>
      <w:r w:rsidR="004362ED" w:rsidRPr="004362ED">
        <w:rPr>
          <w:rStyle w:val="biblio-authors"/>
          <w:rFonts w:asciiTheme="minorHAnsi" w:hAnsiTheme="minorHAnsi" w:cstheme="minorHAnsi"/>
          <w:sz w:val="24"/>
          <w:szCs w:val="24"/>
        </w:rPr>
        <w:t xml:space="preserve">, </w:t>
      </w:r>
      <w:hyperlink r:id="rId85" w:history="1">
        <w:r w:rsidR="004362ED" w:rsidRPr="004362ED">
          <w:rPr>
            <w:rStyle w:val="Hyperlink"/>
            <w:rFonts w:asciiTheme="minorHAnsi" w:hAnsiTheme="minorHAnsi" w:cstheme="minorHAnsi"/>
            <w:color w:val="auto"/>
            <w:sz w:val="24"/>
            <w:szCs w:val="24"/>
            <w:u w:val="none"/>
          </w:rPr>
          <w:t>T. Binder</w:t>
        </w:r>
      </w:hyperlink>
      <w:r w:rsidR="004362ED" w:rsidRPr="004362ED">
        <w:rPr>
          <w:rStyle w:val="biblio-authors"/>
          <w:rFonts w:asciiTheme="minorHAnsi" w:hAnsiTheme="minorHAnsi" w:cstheme="minorHAnsi"/>
          <w:sz w:val="24"/>
          <w:szCs w:val="24"/>
        </w:rPr>
        <w:t xml:space="preserve">, </w:t>
      </w:r>
      <w:hyperlink r:id="rId86" w:history="1">
        <w:r w:rsidR="004362ED" w:rsidRPr="004362ED">
          <w:rPr>
            <w:rStyle w:val="Hyperlink"/>
            <w:rFonts w:asciiTheme="minorHAnsi" w:hAnsiTheme="minorHAnsi" w:cstheme="minorHAnsi"/>
            <w:color w:val="auto"/>
            <w:sz w:val="24"/>
            <w:szCs w:val="24"/>
            <w:u w:val="none"/>
          </w:rPr>
          <w:t xml:space="preserve">T. </w:t>
        </w:r>
        <w:proofErr w:type="spellStart"/>
        <w:r w:rsidR="004362ED" w:rsidRPr="004362ED">
          <w:rPr>
            <w:rStyle w:val="Hyperlink"/>
            <w:rFonts w:asciiTheme="minorHAnsi" w:hAnsiTheme="minorHAnsi" w:cstheme="minorHAnsi"/>
            <w:color w:val="auto"/>
            <w:sz w:val="24"/>
            <w:szCs w:val="24"/>
            <w:u w:val="none"/>
          </w:rPr>
          <w:t>Blunier</w:t>
        </w:r>
        <w:proofErr w:type="spellEnd"/>
      </w:hyperlink>
      <w:r w:rsidR="004362ED" w:rsidRPr="004362ED">
        <w:rPr>
          <w:rStyle w:val="biblio-authors"/>
          <w:rFonts w:asciiTheme="minorHAnsi" w:hAnsiTheme="minorHAnsi" w:cstheme="minorHAnsi"/>
          <w:sz w:val="24"/>
          <w:szCs w:val="24"/>
        </w:rPr>
        <w:t xml:space="preserve">, et al., </w:t>
      </w:r>
      <w:r w:rsidR="004362ED" w:rsidRPr="004362ED">
        <w:rPr>
          <w:rStyle w:val="biblio-title"/>
          <w:rFonts w:asciiTheme="minorHAnsi" w:hAnsiTheme="minorHAnsi" w:cstheme="minorHAnsi"/>
          <w:sz w:val="24"/>
          <w:szCs w:val="24"/>
        </w:rPr>
        <w:t>"</w:t>
      </w:r>
      <w:proofErr w:type="spellStart"/>
      <w:r w:rsidR="004362ED" w:rsidRPr="004362ED">
        <w:rPr>
          <w:rStyle w:val="biblio-title"/>
          <w:rFonts w:asciiTheme="minorHAnsi" w:hAnsiTheme="minorHAnsi" w:cstheme="minorHAnsi"/>
          <w:sz w:val="24"/>
          <w:szCs w:val="24"/>
        </w:rPr>
        <w:fldChar w:fldCharType="begin"/>
      </w:r>
      <w:r w:rsidR="004362ED" w:rsidRPr="004362ED">
        <w:rPr>
          <w:rStyle w:val="biblio-title"/>
          <w:rFonts w:asciiTheme="minorHAnsi" w:hAnsiTheme="minorHAnsi" w:cstheme="minorHAnsi"/>
          <w:sz w:val="24"/>
          <w:szCs w:val="24"/>
        </w:rPr>
        <w:instrText xml:space="preserve"> HYPERLINK "https://www.cresis.ku.edu/research/publications/8735" </w:instrText>
      </w:r>
      <w:r w:rsidR="004362ED" w:rsidRPr="004362ED">
        <w:rPr>
          <w:rStyle w:val="biblio-title"/>
          <w:rFonts w:asciiTheme="minorHAnsi" w:hAnsiTheme="minorHAnsi" w:cstheme="minorHAnsi"/>
          <w:sz w:val="24"/>
          <w:szCs w:val="24"/>
        </w:rPr>
        <w:fldChar w:fldCharType="separate"/>
      </w:r>
      <w:r w:rsidR="004362ED" w:rsidRPr="004362ED">
        <w:rPr>
          <w:rStyle w:val="Hyperlink"/>
          <w:rFonts w:asciiTheme="minorHAnsi" w:hAnsiTheme="minorHAnsi" w:cstheme="minorHAnsi"/>
          <w:color w:val="auto"/>
          <w:sz w:val="24"/>
          <w:szCs w:val="24"/>
          <w:u w:val="none"/>
        </w:rPr>
        <w:t>Eemain</w:t>
      </w:r>
      <w:proofErr w:type="spellEnd"/>
      <w:r w:rsidR="004362ED" w:rsidRPr="004362ED">
        <w:rPr>
          <w:rStyle w:val="Hyperlink"/>
          <w:rFonts w:asciiTheme="minorHAnsi" w:hAnsiTheme="minorHAnsi" w:cstheme="minorHAnsi"/>
          <w:color w:val="auto"/>
          <w:sz w:val="24"/>
          <w:szCs w:val="24"/>
          <w:u w:val="none"/>
        </w:rPr>
        <w:t xml:space="preserve"> interglacial reconstructed from a Greenland folded ice core</w:t>
      </w:r>
      <w:r w:rsidR="004362ED" w:rsidRPr="004362ED">
        <w:rPr>
          <w:rStyle w:val="biblio-title"/>
          <w:rFonts w:asciiTheme="minorHAnsi" w:hAnsiTheme="minorHAnsi" w:cstheme="minorHAnsi"/>
          <w:sz w:val="24"/>
          <w:szCs w:val="24"/>
        </w:rPr>
        <w:fldChar w:fldCharType="end"/>
      </w:r>
      <w:r w:rsidR="004362ED" w:rsidRPr="004362ED">
        <w:rPr>
          <w:rStyle w:val="biblio-title"/>
          <w:rFonts w:asciiTheme="minorHAnsi" w:hAnsiTheme="minorHAnsi" w:cstheme="minorHAnsi"/>
          <w:sz w:val="24"/>
          <w:szCs w:val="24"/>
        </w:rPr>
        <w:t xml:space="preserve">", </w:t>
      </w:r>
      <w:r w:rsidR="004362ED" w:rsidRPr="004362ED">
        <w:rPr>
          <w:rFonts w:asciiTheme="minorHAnsi" w:hAnsiTheme="minorHAnsi" w:cstheme="minorHAnsi"/>
          <w:i/>
          <w:iCs/>
          <w:sz w:val="24"/>
          <w:szCs w:val="24"/>
        </w:rPr>
        <w:t>Nature</w:t>
      </w:r>
      <w:r w:rsidR="004362ED" w:rsidRPr="004362ED">
        <w:rPr>
          <w:rFonts w:asciiTheme="minorHAnsi" w:hAnsiTheme="minorHAnsi" w:cstheme="minorHAnsi"/>
          <w:sz w:val="24"/>
          <w:szCs w:val="24"/>
        </w:rPr>
        <w:t>, vol. 493, pp. 489-494, 24 January 2013.</w:t>
      </w:r>
    </w:p>
    <w:p w:rsidR="004362ED" w:rsidRDefault="004362ED" w:rsidP="004362ED">
      <w:pPr>
        <w:spacing w:after="0" w:line="360" w:lineRule="auto"/>
        <w:jc w:val="both"/>
        <w:rPr>
          <w:rFonts w:eastAsiaTheme="minorHAnsi" w:cstheme="minorHAnsi"/>
          <w:sz w:val="24"/>
          <w:szCs w:val="24"/>
        </w:rPr>
      </w:pPr>
    </w:p>
    <w:p w:rsidR="004362ED" w:rsidRPr="004362ED" w:rsidRDefault="001C0181" w:rsidP="004362ED">
      <w:pPr>
        <w:spacing w:after="0" w:line="360" w:lineRule="auto"/>
        <w:jc w:val="both"/>
        <w:rPr>
          <w:rFonts w:cstheme="minorHAnsi"/>
          <w:sz w:val="24"/>
          <w:szCs w:val="24"/>
        </w:rPr>
      </w:pPr>
      <w:hyperlink r:id="rId87" w:history="1">
        <w:r w:rsidR="004362ED" w:rsidRPr="004362ED">
          <w:rPr>
            <w:rStyle w:val="Hyperlink"/>
            <w:rFonts w:cstheme="minorHAnsi"/>
            <w:color w:val="auto"/>
            <w:sz w:val="24"/>
            <w:szCs w:val="24"/>
            <w:u w:val="none"/>
          </w:rPr>
          <w:t>Fretwell, P.</w:t>
        </w:r>
      </w:hyperlink>
      <w:r w:rsidR="004362ED" w:rsidRPr="004362ED">
        <w:rPr>
          <w:rStyle w:val="biblio-authors"/>
          <w:rFonts w:cstheme="minorHAnsi"/>
          <w:sz w:val="24"/>
          <w:szCs w:val="24"/>
        </w:rPr>
        <w:t xml:space="preserve">, </w:t>
      </w:r>
      <w:hyperlink r:id="rId88" w:history="1">
        <w:r w:rsidR="004362ED" w:rsidRPr="004362ED">
          <w:rPr>
            <w:rStyle w:val="Hyperlink"/>
            <w:rFonts w:cstheme="minorHAnsi"/>
            <w:color w:val="auto"/>
            <w:sz w:val="24"/>
            <w:szCs w:val="24"/>
            <w:u w:val="none"/>
          </w:rPr>
          <w:t>H. D. Pritchard</w:t>
        </w:r>
      </w:hyperlink>
      <w:r w:rsidR="004362ED" w:rsidRPr="004362ED">
        <w:rPr>
          <w:rStyle w:val="biblio-authors"/>
          <w:rFonts w:cstheme="minorHAnsi"/>
          <w:sz w:val="24"/>
          <w:szCs w:val="24"/>
        </w:rPr>
        <w:t xml:space="preserve">, </w:t>
      </w:r>
      <w:hyperlink r:id="rId89" w:history="1">
        <w:r w:rsidR="004362ED" w:rsidRPr="004362ED">
          <w:rPr>
            <w:rStyle w:val="Hyperlink"/>
            <w:rFonts w:cstheme="minorHAnsi"/>
            <w:color w:val="auto"/>
            <w:sz w:val="24"/>
            <w:szCs w:val="24"/>
            <w:u w:val="none"/>
          </w:rPr>
          <w:t>D. G. Vaughan</w:t>
        </w:r>
      </w:hyperlink>
      <w:r w:rsidR="004362ED" w:rsidRPr="004362ED">
        <w:rPr>
          <w:rStyle w:val="biblio-authors"/>
          <w:rFonts w:cstheme="minorHAnsi"/>
          <w:sz w:val="24"/>
          <w:szCs w:val="24"/>
        </w:rPr>
        <w:t xml:space="preserve">, </w:t>
      </w:r>
      <w:hyperlink r:id="rId90" w:history="1">
        <w:r w:rsidR="004362ED" w:rsidRPr="004362ED">
          <w:rPr>
            <w:rStyle w:val="Hyperlink"/>
            <w:rFonts w:cstheme="minorHAnsi"/>
            <w:color w:val="auto"/>
            <w:sz w:val="24"/>
            <w:szCs w:val="24"/>
            <w:u w:val="none"/>
          </w:rPr>
          <w:t xml:space="preserve">J. L. </w:t>
        </w:r>
        <w:proofErr w:type="spellStart"/>
        <w:r w:rsidR="004362ED" w:rsidRPr="004362ED">
          <w:rPr>
            <w:rStyle w:val="Hyperlink"/>
            <w:rFonts w:cstheme="minorHAnsi"/>
            <w:color w:val="auto"/>
            <w:sz w:val="24"/>
            <w:szCs w:val="24"/>
            <w:u w:val="none"/>
          </w:rPr>
          <w:t>Bamber</w:t>
        </w:r>
        <w:proofErr w:type="spellEnd"/>
      </w:hyperlink>
      <w:r w:rsidR="004362ED" w:rsidRPr="004362ED">
        <w:rPr>
          <w:rStyle w:val="biblio-authors"/>
          <w:rFonts w:cstheme="minorHAnsi"/>
          <w:sz w:val="24"/>
          <w:szCs w:val="24"/>
        </w:rPr>
        <w:t xml:space="preserve">, </w:t>
      </w:r>
      <w:hyperlink r:id="rId91" w:history="1">
        <w:r w:rsidR="004362ED" w:rsidRPr="004362ED">
          <w:rPr>
            <w:rStyle w:val="Hyperlink"/>
            <w:rFonts w:cstheme="minorHAnsi"/>
            <w:color w:val="auto"/>
            <w:sz w:val="24"/>
            <w:szCs w:val="24"/>
            <w:u w:val="none"/>
          </w:rPr>
          <w:t xml:space="preserve">N. E. </w:t>
        </w:r>
        <w:proofErr w:type="spellStart"/>
        <w:r w:rsidR="004362ED" w:rsidRPr="004362ED">
          <w:rPr>
            <w:rStyle w:val="Hyperlink"/>
            <w:rFonts w:cstheme="minorHAnsi"/>
            <w:color w:val="auto"/>
            <w:sz w:val="24"/>
            <w:szCs w:val="24"/>
            <w:u w:val="none"/>
          </w:rPr>
          <w:t>Barrand</w:t>
        </w:r>
        <w:proofErr w:type="spellEnd"/>
      </w:hyperlink>
      <w:r w:rsidR="004362ED" w:rsidRPr="004362ED">
        <w:rPr>
          <w:rStyle w:val="biblio-authors"/>
          <w:rFonts w:cstheme="minorHAnsi"/>
          <w:sz w:val="24"/>
          <w:szCs w:val="24"/>
        </w:rPr>
        <w:t xml:space="preserve">, </w:t>
      </w:r>
      <w:hyperlink r:id="rId92" w:history="1">
        <w:r w:rsidR="004362ED" w:rsidRPr="004362ED">
          <w:rPr>
            <w:rStyle w:val="Hyperlink"/>
            <w:rFonts w:cstheme="minorHAnsi"/>
            <w:color w:val="auto"/>
            <w:sz w:val="24"/>
            <w:szCs w:val="24"/>
            <w:u w:val="none"/>
          </w:rPr>
          <w:t>R. Bell</w:t>
        </w:r>
      </w:hyperlink>
      <w:r w:rsidR="004362ED" w:rsidRPr="004362ED">
        <w:rPr>
          <w:rStyle w:val="biblio-authors"/>
          <w:rFonts w:cstheme="minorHAnsi"/>
          <w:sz w:val="24"/>
          <w:szCs w:val="24"/>
        </w:rPr>
        <w:t xml:space="preserve">, </w:t>
      </w:r>
      <w:hyperlink r:id="rId93" w:history="1">
        <w:r w:rsidR="004362ED" w:rsidRPr="004362ED">
          <w:rPr>
            <w:rStyle w:val="Hyperlink"/>
            <w:rFonts w:cstheme="minorHAnsi"/>
            <w:color w:val="auto"/>
            <w:sz w:val="24"/>
            <w:szCs w:val="24"/>
            <w:u w:val="none"/>
          </w:rPr>
          <w:t>C. Bianchi</w:t>
        </w:r>
      </w:hyperlink>
      <w:r w:rsidR="004362ED" w:rsidRPr="004362ED">
        <w:rPr>
          <w:rStyle w:val="biblio-authors"/>
          <w:rFonts w:cstheme="minorHAnsi"/>
          <w:sz w:val="24"/>
          <w:szCs w:val="24"/>
        </w:rPr>
        <w:t xml:space="preserve">, </w:t>
      </w:r>
      <w:hyperlink r:id="rId94" w:history="1">
        <w:r w:rsidR="004362ED" w:rsidRPr="004362ED">
          <w:rPr>
            <w:rStyle w:val="Hyperlink"/>
            <w:rFonts w:cstheme="minorHAnsi"/>
            <w:color w:val="auto"/>
            <w:sz w:val="24"/>
            <w:szCs w:val="24"/>
            <w:u w:val="none"/>
          </w:rPr>
          <w:t>R. G. Bingham</w:t>
        </w:r>
      </w:hyperlink>
      <w:r w:rsidR="004362ED" w:rsidRPr="004362ED">
        <w:rPr>
          <w:rStyle w:val="biblio-authors"/>
          <w:rFonts w:cstheme="minorHAnsi"/>
          <w:sz w:val="24"/>
          <w:szCs w:val="24"/>
        </w:rPr>
        <w:t xml:space="preserve">, </w:t>
      </w:r>
      <w:hyperlink r:id="rId95" w:history="1">
        <w:r w:rsidR="004362ED" w:rsidRPr="004362ED">
          <w:rPr>
            <w:rStyle w:val="Hyperlink"/>
            <w:rFonts w:cstheme="minorHAnsi"/>
            <w:color w:val="auto"/>
            <w:sz w:val="24"/>
            <w:szCs w:val="24"/>
            <w:u w:val="none"/>
          </w:rPr>
          <w:t>D. D. Blankenship</w:t>
        </w:r>
      </w:hyperlink>
      <w:r w:rsidR="004362ED" w:rsidRPr="004362ED">
        <w:rPr>
          <w:rStyle w:val="biblio-authors"/>
          <w:rFonts w:cstheme="minorHAnsi"/>
          <w:sz w:val="24"/>
          <w:szCs w:val="24"/>
        </w:rPr>
        <w:t xml:space="preserve">, </w:t>
      </w:r>
      <w:hyperlink r:id="rId96" w:history="1">
        <w:r w:rsidR="004362ED" w:rsidRPr="004362ED">
          <w:rPr>
            <w:rStyle w:val="Hyperlink"/>
            <w:rFonts w:cstheme="minorHAnsi"/>
            <w:color w:val="auto"/>
            <w:sz w:val="24"/>
            <w:szCs w:val="24"/>
            <w:u w:val="none"/>
          </w:rPr>
          <w:t xml:space="preserve">G. </w:t>
        </w:r>
        <w:proofErr w:type="spellStart"/>
        <w:r w:rsidR="004362ED" w:rsidRPr="004362ED">
          <w:rPr>
            <w:rStyle w:val="Hyperlink"/>
            <w:rFonts w:cstheme="minorHAnsi"/>
            <w:color w:val="auto"/>
            <w:sz w:val="24"/>
            <w:szCs w:val="24"/>
            <w:u w:val="none"/>
          </w:rPr>
          <w:t>Casassa</w:t>
        </w:r>
        <w:proofErr w:type="spellEnd"/>
      </w:hyperlink>
      <w:r w:rsidR="004362ED" w:rsidRPr="004362ED">
        <w:rPr>
          <w:rStyle w:val="biblio-authors"/>
          <w:rFonts w:cstheme="minorHAnsi"/>
          <w:sz w:val="24"/>
          <w:szCs w:val="24"/>
        </w:rPr>
        <w:t xml:space="preserve">, et al., </w:t>
      </w:r>
      <w:r w:rsidR="004362ED" w:rsidRPr="004362ED">
        <w:rPr>
          <w:rStyle w:val="biblio-title"/>
          <w:rFonts w:cstheme="minorHAnsi"/>
          <w:sz w:val="24"/>
          <w:szCs w:val="24"/>
        </w:rPr>
        <w:t>"</w:t>
      </w:r>
      <w:hyperlink r:id="rId97" w:history="1">
        <w:r w:rsidR="004362ED" w:rsidRPr="004362ED">
          <w:rPr>
            <w:rStyle w:val="Hyperlink"/>
            <w:rFonts w:cstheme="minorHAnsi"/>
            <w:color w:val="auto"/>
            <w:sz w:val="24"/>
            <w:szCs w:val="24"/>
            <w:u w:val="none"/>
          </w:rPr>
          <w:t>Bedmap2: improved ice bed, surface and thickness datasets for Antarctica</w:t>
        </w:r>
      </w:hyperlink>
      <w:r w:rsidR="004362ED" w:rsidRPr="004362ED">
        <w:rPr>
          <w:rStyle w:val="biblio-title"/>
          <w:rFonts w:cstheme="minorHAnsi"/>
          <w:sz w:val="24"/>
          <w:szCs w:val="24"/>
        </w:rPr>
        <w:t xml:space="preserve">", </w:t>
      </w:r>
      <w:r w:rsidR="004362ED" w:rsidRPr="004362ED">
        <w:rPr>
          <w:rFonts w:cstheme="minorHAnsi"/>
          <w:i/>
          <w:iCs/>
          <w:sz w:val="24"/>
          <w:szCs w:val="24"/>
        </w:rPr>
        <w:t xml:space="preserve">The </w:t>
      </w:r>
      <w:proofErr w:type="spellStart"/>
      <w:r w:rsidR="004362ED" w:rsidRPr="004362ED">
        <w:rPr>
          <w:rFonts w:cstheme="minorHAnsi"/>
          <w:i/>
          <w:iCs/>
          <w:sz w:val="24"/>
          <w:szCs w:val="24"/>
        </w:rPr>
        <w:t>Cryosphere</w:t>
      </w:r>
      <w:proofErr w:type="spellEnd"/>
      <w:r w:rsidR="004362ED" w:rsidRPr="004362ED">
        <w:rPr>
          <w:rFonts w:cstheme="minorHAnsi"/>
          <w:sz w:val="24"/>
          <w:szCs w:val="24"/>
        </w:rPr>
        <w:t xml:space="preserve">, vol. 7, no. 1, pp. 375-393, 2013. </w:t>
      </w:r>
    </w:p>
    <w:p w:rsidR="004362ED" w:rsidRPr="004362ED" w:rsidRDefault="004362ED" w:rsidP="004362ED">
      <w:pPr>
        <w:pStyle w:val="NoSpacing"/>
        <w:spacing w:line="360" w:lineRule="auto"/>
        <w:jc w:val="both"/>
        <w:rPr>
          <w:rFonts w:asciiTheme="minorHAnsi" w:hAnsiTheme="minorHAnsi" w:cstheme="minorHAnsi"/>
          <w:sz w:val="24"/>
          <w:szCs w:val="24"/>
        </w:rPr>
      </w:pPr>
    </w:p>
    <w:p w:rsidR="004362ED" w:rsidRPr="004362ED" w:rsidRDefault="001C0181" w:rsidP="004362ED">
      <w:pPr>
        <w:spacing w:after="0" w:line="360" w:lineRule="auto"/>
        <w:jc w:val="both"/>
        <w:rPr>
          <w:rFonts w:cstheme="minorHAnsi"/>
          <w:sz w:val="24"/>
          <w:szCs w:val="24"/>
        </w:rPr>
      </w:pPr>
      <w:hyperlink r:id="rId98" w:history="1">
        <w:r w:rsidR="004362ED" w:rsidRPr="004362ED">
          <w:rPr>
            <w:rStyle w:val="Hyperlink"/>
            <w:rFonts w:cstheme="minorHAnsi"/>
            <w:color w:val="auto"/>
            <w:sz w:val="24"/>
            <w:szCs w:val="24"/>
            <w:u w:val="none"/>
          </w:rPr>
          <w:t>Gillette, B.</w:t>
        </w:r>
      </w:hyperlink>
      <w:r w:rsidR="004362ED" w:rsidRPr="004362ED">
        <w:rPr>
          <w:rStyle w:val="biblio-authors"/>
          <w:rFonts w:cstheme="minorHAnsi"/>
          <w:sz w:val="24"/>
          <w:szCs w:val="24"/>
        </w:rPr>
        <w:t xml:space="preserve">, </w:t>
      </w:r>
      <w:hyperlink r:id="rId99" w:history="1">
        <w:r w:rsidR="004362ED" w:rsidRPr="004362ED">
          <w:rPr>
            <w:rStyle w:val="Hyperlink"/>
            <w:rFonts w:cstheme="minorHAnsi"/>
            <w:color w:val="auto"/>
            <w:sz w:val="24"/>
            <w:szCs w:val="24"/>
            <w:u w:val="none"/>
          </w:rPr>
          <w:t>Leinmiller-Renick</w:t>
        </w:r>
      </w:hyperlink>
      <w:r w:rsidR="004362ED" w:rsidRPr="004362ED">
        <w:rPr>
          <w:rStyle w:val="biblio-authors"/>
          <w:rFonts w:cstheme="minorHAnsi"/>
          <w:sz w:val="24"/>
          <w:szCs w:val="24"/>
        </w:rPr>
        <w:t xml:space="preserve">, and </w:t>
      </w:r>
      <w:hyperlink r:id="rId100" w:history="1">
        <w:r w:rsidR="004362ED" w:rsidRPr="004362ED">
          <w:rPr>
            <w:rStyle w:val="Hyperlink"/>
            <w:rFonts w:cstheme="minorHAnsi"/>
            <w:color w:val="auto"/>
            <w:sz w:val="24"/>
            <w:szCs w:val="24"/>
            <w:u w:val="none"/>
          </w:rPr>
          <w:t>S. Foga</w:t>
        </w:r>
      </w:hyperlink>
      <w:r w:rsidR="004362ED" w:rsidRPr="004362ED">
        <w:rPr>
          <w:rStyle w:val="biblio-authors"/>
          <w:rFonts w:cstheme="minorHAnsi"/>
          <w:sz w:val="24"/>
          <w:szCs w:val="24"/>
        </w:rPr>
        <w:t xml:space="preserve">, </w:t>
      </w:r>
      <w:r w:rsidR="004362ED" w:rsidRPr="004362ED">
        <w:rPr>
          <w:rStyle w:val="biblio-title"/>
          <w:rFonts w:cstheme="minorHAnsi"/>
          <w:sz w:val="24"/>
          <w:szCs w:val="24"/>
        </w:rPr>
        <w:t>"</w:t>
      </w:r>
      <w:hyperlink r:id="rId101" w:history="1">
        <w:r w:rsidR="004362ED" w:rsidRPr="004362ED">
          <w:rPr>
            <w:rStyle w:val="Hyperlink"/>
            <w:rFonts w:cstheme="minorHAnsi"/>
            <w:color w:val="auto"/>
            <w:sz w:val="24"/>
            <w:szCs w:val="24"/>
            <w:u w:val="none"/>
          </w:rPr>
          <w:t>Reading the Ice: Using Remote Sensing to Analyze Radar Data</w:t>
        </w:r>
      </w:hyperlink>
      <w:r w:rsidR="004362ED" w:rsidRPr="004362ED">
        <w:rPr>
          <w:rStyle w:val="biblio-title"/>
          <w:rFonts w:cstheme="minorHAnsi"/>
          <w:sz w:val="24"/>
          <w:szCs w:val="24"/>
        </w:rPr>
        <w:t xml:space="preserve">", </w:t>
      </w:r>
      <w:r w:rsidR="004362ED" w:rsidRPr="004362ED">
        <w:rPr>
          <w:rFonts w:cstheme="minorHAnsi"/>
          <w:i/>
          <w:iCs/>
          <w:sz w:val="24"/>
          <w:szCs w:val="24"/>
        </w:rPr>
        <w:t>The Science Teacher</w:t>
      </w:r>
      <w:r w:rsidR="004362ED" w:rsidRPr="004362ED">
        <w:rPr>
          <w:rFonts w:cstheme="minorHAnsi"/>
          <w:sz w:val="24"/>
          <w:szCs w:val="24"/>
        </w:rPr>
        <w:t xml:space="preserve">, vol. 80, no. 02, 2013. </w:t>
      </w:r>
    </w:p>
    <w:p w:rsidR="004362ED" w:rsidRPr="004362ED" w:rsidRDefault="004362ED" w:rsidP="004362ED">
      <w:pPr>
        <w:pStyle w:val="NoSpacing"/>
        <w:spacing w:line="360" w:lineRule="auto"/>
        <w:jc w:val="both"/>
        <w:rPr>
          <w:rFonts w:asciiTheme="minorHAnsi" w:hAnsiTheme="minorHAnsi" w:cstheme="minorHAnsi"/>
          <w:sz w:val="24"/>
          <w:szCs w:val="24"/>
        </w:rPr>
      </w:pPr>
    </w:p>
    <w:p w:rsidR="004362ED" w:rsidRPr="004362ED" w:rsidRDefault="000924D0" w:rsidP="004362ED">
      <w:pPr>
        <w:pStyle w:val="NoSpacing"/>
        <w:spacing w:line="360" w:lineRule="auto"/>
        <w:jc w:val="both"/>
        <w:rPr>
          <w:rFonts w:asciiTheme="minorHAnsi" w:hAnsiTheme="minorHAnsi" w:cstheme="minorHAnsi"/>
          <w:sz w:val="24"/>
          <w:szCs w:val="24"/>
        </w:rPr>
      </w:pPr>
      <w:proofErr w:type="spellStart"/>
      <w:r w:rsidRPr="004362ED">
        <w:rPr>
          <w:rFonts w:asciiTheme="minorHAnsi" w:hAnsiTheme="minorHAnsi" w:cstheme="minorHAnsi"/>
          <w:sz w:val="24"/>
          <w:szCs w:val="24"/>
        </w:rPr>
        <w:t>Karlsson</w:t>
      </w:r>
      <w:proofErr w:type="spellEnd"/>
      <w:proofErr w:type="gramStart"/>
      <w:r w:rsidRPr="004362ED">
        <w:rPr>
          <w:rFonts w:asciiTheme="minorHAnsi" w:hAnsiTheme="minorHAnsi" w:cstheme="minorHAnsi"/>
          <w:sz w:val="24"/>
          <w:szCs w:val="24"/>
        </w:rPr>
        <w:t>,  N</w:t>
      </w:r>
      <w:proofErr w:type="gramEnd"/>
      <w:r w:rsidRPr="004362ED">
        <w:rPr>
          <w:rFonts w:asciiTheme="minorHAnsi" w:hAnsiTheme="minorHAnsi" w:cstheme="minorHAnsi"/>
          <w:sz w:val="24"/>
          <w:szCs w:val="24"/>
        </w:rPr>
        <w:t>., D. Dahl-Jensen,  P. Gogineni,  and J.  Paden, “</w:t>
      </w:r>
      <w:proofErr w:type="gramStart"/>
      <w:r w:rsidRPr="004362ED">
        <w:rPr>
          <w:rFonts w:asciiTheme="minorHAnsi" w:hAnsiTheme="minorHAnsi" w:cstheme="minorHAnsi"/>
          <w:sz w:val="24"/>
          <w:szCs w:val="24"/>
        </w:rPr>
        <w:t>Tracing  the</w:t>
      </w:r>
      <w:proofErr w:type="gramEnd"/>
      <w:r w:rsidRPr="004362ED">
        <w:rPr>
          <w:rFonts w:asciiTheme="minorHAnsi" w:hAnsiTheme="minorHAnsi" w:cstheme="minorHAnsi"/>
          <w:sz w:val="24"/>
          <w:szCs w:val="24"/>
        </w:rPr>
        <w:t xml:space="preserve"> Depth of the Holocene Ice in North Greenland from Radio-Echo Sounding,” </w:t>
      </w:r>
      <w:r w:rsidR="00E644B6" w:rsidRPr="004362ED">
        <w:rPr>
          <w:rFonts w:asciiTheme="minorHAnsi" w:hAnsiTheme="minorHAnsi" w:cstheme="minorHAnsi"/>
          <w:i/>
          <w:sz w:val="24"/>
          <w:szCs w:val="24"/>
        </w:rPr>
        <w:t>Annals of Glaciology</w:t>
      </w:r>
      <w:r w:rsidR="00E8328A" w:rsidRPr="004362ED">
        <w:rPr>
          <w:rFonts w:asciiTheme="minorHAnsi" w:hAnsiTheme="minorHAnsi" w:cstheme="minorHAnsi"/>
          <w:sz w:val="24"/>
          <w:szCs w:val="24"/>
        </w:rPr>
        <w:t>, vol. 54, no. 64,</w:t>
      </w:r>
      <w:r w:rsidR="00E644B6" w:rsidRPr="004362ED">
        <w:rPr>
          <w:rFonts w:asciiTheme="minorHAnsi" w:hAnsiTheme="minorHAnsi" w:cstheme="minorHAnsi"/>
          <w:sz w:val="24"/>
          <w:szCs w:val="24"/>
        </w:rPr>
        <w:t xml:space="preserve"> </w:t>
      </w:r>
      <w:r w:rsidR="00E8328A" w:rsidRPr="004362ED">
        <w:rPr>
          <w:rFonts w:asciiTheme="minorHAnsi" w:hAnsiTheme="minorHAnsi" w:cstheme="minorHAnsi"/>
          <w:sz w:val="24"/>
          <w:szCs w:val="24"/>
        </w:rPr>
        <w:t xml:space="preserve"> pp.44-50,  </w:t>
      </w:r>
      <w:r w:rsidR="00E644B6" w:rsidRPr="004362ED">
        <w:rPr>
          <w:rFonts w:asciiTheme="minorHAnsi" w:hAnsiTheme="minorHAnsi" w:cstheme="minorHAnsi"/>
          <w:sz w:val="24"/>
          <w:szCs w:val="24"/>
        </w:rPr>
        <w:t>2013.</w:t>
      </w:r>
    </w:p>
    <w:p w:rsidR="004362ED" w:rsidRDefault="004362ED" w:rsidP="004362ED">
      <w:pPr>
        <w:pStyle w:val="NoSpacing"/>
        <w:spacing w:line="360" w:lineRule="auto"/>
        <w:jc w:val="both"/>
        <w:rPr>
          <w:rStyle w:val="biblio-authors"/>
          <w:rFonts w:asciiTheme="minorHAnsi" w:hAnsiTheme="minorHAnsi" w:cstheme="minorHAnsi"/>
          <w:sz w:val="24"/>
          <w:szCs w:val="24"/>
        </w:rPr>
      </w:pPr>
    </w:p>
    <w:p w:rsidR="004362ED" w:rsidRPr="004362ED" w:rsidRDefault="001C0181" w:rsidP="004362ED">
      <w:pPr>
        <w:pStyle w:val="NoSpacing"/>
        <w:spacing w:line="360" w:lineRule="auto"/>
        <w:jc w:val="both"/>
        <w:rPr>
          <w:rFonts w:asciiTheme="minorHAnsi" w:hAnsiTheme="minorHAnsi" w:cstheme="minorHAnsi"/>
          <w:sz w:val="24"/>
          <w:szCs w:val="24"/>
        </w:rPr>
      </w:pPr>
      <w:hyperlink r:id="rId102" w:history="1">
        <w:r w:rsidR="004362ED" w:rsidRPr="004362ED">
          <w:rPr>
            <w:rStyle w:val="Hyperlink"/>
            <w:rFonts w:asciiTheme="minorHAnsi" w:hAnsiTheme="minorHAnsi" w:cstheme="minorHAnsi"/>
            <w:color w:val="auto"/>
            <w:sz w:val="24"/>
            <w:szCs w:val="24"/>
            <w:u w:val="none"/>
          </w:rPr>
          <w:t>Kurtz, N.</w:t>
        </w:r>
      </w:hyperlink>
      <w:r w:rsidR="004362ED" w:rsidRPr="004362ED">
        <w:rPr>
          <w:rStyle w:val="biblio-authors"/>
          <w:rFonts w:asciiTheme="minorHAnsi" w:hAnsiTheme="minorHAnsi" w:cstheme="minorHAnsi"/>
          <w:sz w:val="24"/>
          <w:szCs w:val="24"/>
        </w:rPr>
        <w:t xml:space="preserve">, </w:t>
      </w:r>
      <w:hyperlink r:id="rId103" w:history="1">
        <w:r w:rsidR="004362ED" w:rsidRPr="004362ED">
          <w:rPr>
            <w:rStyle w:val="Hyperlink"/>
            <w:rFonts w:asciiTheme="minorHAnsi" w:hAnsiTheme="minorHAnsi" w:cstheme="minorHAnsi"/>
            <w:color w:val="auto"/>
            <w:sz w:val="24"/>
            <w:szCs w:val="24"/>
            <w:u w:val="none"/>
          </w:rPr>
          <w:t>J. Richter-Menge</w:t>
        </w:r>
      </w:hyperlink>
      <w:r w:rsidR="004362ED" w:rsidRPr="004362ED">
        <w:rPr>
          <w:rStyle w:val="biblio-authors"/>
          <w:rFonts w:asciiTheme="minorHAnsi" w:hAnsiTheme="minorHAnsi" w:cstheme="minorHAnsi"/>
          <w:sz w:val="24"/>
          <w:szCs w:val="24"/>
        </w:rPr>
        <w:t xml:space="preserve">, </w:t>
      </w:r>
      <w:hyperlink r:id="rId104" w:history="1">
        <w:r w:rsidR="004362ED" w:rsidRPr="004362ED">
          <w:rPr>
            <w:rStyle w:val="Hyperlink"/>
            <w:rFonts w:asciiTheme="minorHAnsi" w:hAnsiTheme="minorHAnsi" w:cstheme="minorHAnsi"/>
            <w:color w:val="auto"/>
            <w:sz w:val="24"/>
            <w:szCs w:val="24"/>
            <w:u w:val="none"/>
          </w:rPr>
          <w:t>S. Farrell</w:t>
        </w:r>
      </w:hyperlink>
      <w:r w:rsidR="004362ED" w:rsidRPr="004362ED">
        <w:rPr>
          <w:rStyle w:val="biblio-authors"/>
          <w:rFonts w:asciiTheme="minorHAnsi" w:hAnsiTheme="minorHAnsi" w:cstheme="minorHAnsi"/>
          <w:sz w:val="24"/>
          <w:szCs w:val="24"/>
        </w:rPr>
        <w:t xml:space="preserve">, </w:t>
      </w:r>
      <w:hyperlink r:id="rId105" w:history="1">
        <w:r w:rsidR="004362ED" w:rsidRPr="004362ED">
          <w:rPr>
            <w:rStyle w:val="Hyperlink"/>
            <w:rFonts w:asciiTheme="minorHAnsi" w:hAnsiTheme="minorHAnsi" w:cstheme="minorHAnsi"/>
            <w:color w:val="auto"/>
            <w:sz w:val="24"/>
            <w:szCs w:val="24"/>
            <w:u w:val="none"/>
          </w:rPr>
          <w:t>M. Studinger</w:t>
        </w:r>
      </w:hyperlink>
      <w:r w:rsidR="004362ED" w:rsidRPr="004362ED">
        <w:rPr>
          <w:rStyle w:val="biblio-authors"/>
          <w:rFonts w:asciiTheme="minorHAnsi" w:hAnsiTheme="minorHAnsi" w:cstheme="minorHAnsi"/>
          <w:sz w:val="24"/>
          <w:szCs w:val="24"/>
        </w:rPr>
        <w:t xml:space="preserve">, </w:t>
      </w:r>
      <w:hyperlink r:id="rId106" w:history="1">
        <w:r w:rsidR="004362ED" w:rsidRPr="004362ED">
          <w:rPr>
            <w:rStyle w:val="Hyperlink"/>
            <w:rFonts w:asciiTheme="minorHAnsi" w:hAnsiTheme="minorHAnsi" w:cstheme="minorHAnsi"/>
            <w:color w:val="auto"/>
            <w:sz w:val="24"/>
            <w:szCs w:val="24"/>
            <w:u w:val="none"/>
          </w:rPr>
          <w:t>J. Paden</w:t>
        </w:r>
      </w:hyperlink>
      <w:r w:rsidR="004362ED" w:rsidRPr="004362ED">
        <w:rPr>
          <w:rStyle w:val="biblio-authors"/>
          <w:rFonts w:asciiTheme="minorHAnsi" w:hAnsiTheme="minorHAnsi" w:cstheme="minorHAnsi"/>
          <w:sz w:val="24"/>
          <w:szCs w:val="24"/>
        </w:rPr>
        <w:t xml:space="preserve">, </w:t>
      </w:r>
      <w:hyperlink r:id="rId107" w:history="1">
        <w:r w:rsidR="004362ED" w:rsidRPr="004362ED">
          <w:rPr>
            <w:rStyle w:val="Hyperlink"/>
            <w:rFonts w:asciiTheme="minorHAnsi" w:hAnsiTheme="minorHAnsi" w:cstheme="minorHAnsi"/>
            <w:color w:val="auto"/>
            <w:sz w:val="24"/>
            <w:szCs w:val="24"/>
            <w:u w:val="none"/>
          </w:rPr>
          <w:t>J. Sonntag</w:t>
        </w:r>
      </w:hyperlink>
      <w:r w:rsidR="004362ED" w:rsidRPr="004362ED">
        <w:rPr>
          <w:rStyle w:val="biblio-authors"/>
          <w:rFonts w:asciiTheme="minorHAnsi" w:hAnsiTheme="minorHAnsi" w:cstheme="minorHAnsi"/>
          <w:sz w:val="24"/>
          <w:szCs w:val="24"/>
        </w:rPr>
        <w:t xml:space="preserve">, and </w:t>
      </w:r>
      <w:hyperlink r:id="rId108" w:history="1">
        <w:r w:rsidR="004362ED" w:rsidRPr="004362ED">
          <w:rPr>
            <w:rStyle w:val="Hyperlink"/>
            <w:rFonts w:asciiTheme="minorHAnsi" w:hAnsiTheme="minorHAnsi" w:cstheme="minorHAnsi"/>
            <w:color w:val="auto"/>
            <w:sz w:val="24"/>
            <w:szCs w:val="24"/>
            <w:u w:val="none"/>
          </w:rPr>
          <w:t>J. Yungel</w:t>
        </w:r>
      </w:hyperlink>
      <w:r w:rsidR="004362ED" w:rsidRPr="004362ED">
        <w:rPr>
          <w:rStyle w:val="biblio-authors"/>
          <w:rFonts w:asciiTheme="minorHAnsi" w:hAnsiTheme="minorHAnsi" w:cstheme="minorHAnsi"/>
          <w:sz w:val="24"/>
          <w:szCs w:val="24"/>
        </w:rPr>
        <w:t xml:space="preserve">, </w:t>
      </w:r>
      <w:r w:rsidR="004362ED" w:rsidRPr="004362ED">
        <w:rPr>
          <w:rStyle w:val="biblio-title"/>
          <w:rFonts w:asciiTheme="minorHAnsi" w:hAnsiTheme="minorHAnsi" w:cstheme="minorHAnsi"/>
          <w:sz w:val="24"/>
          <w:szCs w:val="24"/>
        </w:rPr>
        <w:t>"</w:t>
      </w:r>
      <w:hyperlink r:id="rId109" w:history="1">
        <w:r w:rsidR="004362ED" w:rsidRPr="004362ED">
          <w:rPr>
            <w:rStyle w:val="Hyperlink"/>
            <w:rFonts w:asciiTheme="minorHAnsi" w:hAnsiTheme="minorHAnsi" w:cstheme="minorHAnsi"/>
            <w:color w:val="auto"/>
            <w:sz w:val="24"/>
            <w:szCs w:val="24"/>
            <w:u w:val="none"/>
          </w:rPr>
          <w:t>IceBridge Airborne Survey Data Support Arctic Sea Ice Predictions</w:t>
        </w:r>
      </w:hyperlink>
      <w:r w:rsidR="004362ED" w:rsidRPr="004362ED">
        <w:rPr>
          <w:rStyle w:val="biblio-title"/>
          <w:rFonts w:asciiTheme="minorHAnsi" w:hAnsiTheme="minorHAnsi" w:cstheme="minorHAnsi"/>
          <w:sz w:val="24"/>
          <w:szCs w:val="24"/>
        </w:rPr>
        <w:t xml:space="preserve">", </w:t>
      </w:r>
      <w:r w:rsidR="004362ED" w:rsidRPr="004362ED">
        <w:rPr>
          <w:rFonts w:asciiTheme="minorHAnsi" w:hAnsiTheme="minorHAnsi" w:cstheme="minorHAnsi"/>
          <w:i/>
          <w:iCs/>
          <w:sz w:val="24"/>
          <w:szCs w:val="24"/>
        </w:rPr>
        <w:t>EOS Trans. AGU</w:t>
      </w:r>
      <w:r w:rsidR="004362ED" w:rsidRPr="004362ED">
        <w:rPr>
          <w:rFonts w:asciiTheme="minorHAnsi" w:hAnsiTheme="minorHAnsi" w:cstheme="minorHAnsi"/>
          <w:sz w:val="24"/>
          <w:szCs w:val="24"/>
        </w:rPr>
        <w:t xml:space="preserve">, vol. 94, no. 4, pp. 41, 2013. </w:t>
      </w:r>
    </w:p>
    <w:p w:rsidR="004362ED" w:rsidRPr="004362ED" w:rsidRDefault="004362ED" w:rsidP="004362ED">
      <w:pPr>
        <w:spacing w:after="0" w:line="360" w:lineRule="auto"/>
        <w:jc w:val="both"/>
        <w:rPr>
          <w:rFonts w:cstheme="minorHAnsi"/>
          <w:sz w:val="24"/>
          <w:szCs w:val="24"/>
        </w:rPr>
      </w:pPr>
    </w:p>
    <w:p w:rsidR="004362ED" w:rsidRPr="004362ED" w:rsidRDefault="001C0181" w:rsidP="004362ED">
      <w:pPr>
        <w:spacing w:after="0" w:line="360" w:lineRule="auto"/>
        <w:jc w:val="both"/>
        <w:rPr>
          <w:rFonts w:cstheme="minorHAnsi"/>
          <w:sz w:val="24"/>
          <w:szCs w:val="24"/>
        </w:rPr>
      </w:pPr>
      <w:hyperlink r:id="rId110" w:history="1">
        <w:proofErr w:type="spellStart"/>
        <w:r w:rsidR="004362ED" w:rsidRPr="004362ED">
          <w:rPr>
            <w:rStyle w:val="Hyperlink"/>
            <w:rFonts w:cstheme="minorHAnsi"/>
            <w:color w:val="auto"/>
            <w:sz w:val="24"/>
            <w:szCs w:val="24"/>
            <w:u w:val="none"/>
          </w:rPr>
          <w:t>Lampkin</w:t>
        </w:r>
        <w:proofErr w:type="spellEnd"/>
        <w:r w:rsidR="004362ED" w:rsidRPr="004362ED">
          <w:rPr>
            <w:rStyle w:val="Hyperlink"/>
            <w:rFonts w:cstheme="minorHAnsi"/>
            <w:color w:val="auto"/>
            <w:sz w:val="24"/>
            <w:szCs w:val="24"/>
            <w:u w:val="none"/>
          </w:rPr>
          <w:t>, D. J.</w:t>
        </w:r>
      </w:hyperlink>
      <w:r w:rsidR="004362ED" w:rsidRPr="004362ED">
        <w:rPr>
          <w:rStyle w:val="biblio-authors"/>
          <w:rFonts w:cstheme="minorHAnsi"/>
          <w:sz w:val="24"/>
          <w:szCs w:val="24"/>
        </w:rPr>
        <w:t xml:space="preserve">, </w:t>
      </w:r>
      <w:hyperlink r:id="rId111" w:history="1">
        <w:r w:rsidR="004362ED" w:rsidRPr="004362ED">
          <w:rPr>
            <w:rStyle w:val="Hyperlink"/>
            <w:rFonts w:cstheme="minorHAnsi"/>
            <w:color w:val="auto"/>
            <w:sz w:val="24"/>
            <w:szCs w:val="24"/>
            <w:u w:val="none"/>
          </w:rPr>
          <w:t>N. Amador</w:t>
        </w:r>
      </w:hyperlink>
      <w:r w:rsidR="004362ED" w:rsidRPr="004362ED">
        <w:rPr>
          <w:rStyle w:val="biblio-authors"/>
          <w:rFonts w:cstheme="minorHAnsi"/>
          <w:sz w:val="24"/>
          <w:szCs w:val="24"/>
        </w:rPr>
        <w:t xml:space="preserve">, </w:t>
      </w:r>
      <w:hyperlink r:id="rId112" w:history="1">
        <w:r w:rsidR="004362ED" w:rsidRPr="004362ED">
          <w:rPr>
            <w:rStyle w:val="Hyperlink"/>
            <w:rFonts w:cstheme="minorHAnsi"/>
            <w:color w:val="auto"/>
            <w:sz w:val="24"/>
            <w:szCs w:val="24"/>
            <w:u w:val="none"/>
          </w:rPr>
          <w:t xml:space="preserve">B. R. </w:t>
        </w:r>
        <w:proofErr w:type="spellStart"/>
        <w:r w:rsidR="004362ED" w:rsidRPr="004362ED">
          <w:rPr>
            <w:rStyle w:val="Hyperlink"/>
            <w:rFonts w:cstheme="minorHAnsi"/>
            <w:color w:val="auto"/>
            <w:sz w:val="24"/>
            <w:szCs w:val="24"/>
            <w:u w:val="none"/>
          </w:rPr>
          <w:t>Parizek</w:t>
        </w:r>
        <w:proofErr w:type="spellEnd"/>
      </w:hyperlink>
      <w:r w:rsidR="004362ED" w:rsidRPr="004362ED">
        <w:rPr>
          <w:rStyle w:val="biblio-authors"/>
          <w:rFonts w:cstheme="minorHAnsi"/>
          <w:sz w:val="24"/>
          <w:szCs w:val="24"/>
        </w:rPr>
        <w:t xml:space="preserve">, </w:t>
      </w:r>
      <w:hyperlink r:id="rId113" w:history="1">
        <w:r w:rsidR="004362ED" w:rsidRPr="004362ED">
          <w:rPr>
            <w:rStyle w:val="Hyperlink"/>
            <w:rFonts w:cstheme="minorHAnsi"/>
            <w:color w:val="auto"/>
            <w:sz w:val="24"/>
            <w:szCs w:val="24"/>
            <w:u w:val="none"/>
          </w:rPr>
          <w:t>K. Farness</w:t>
        </w:r>
      </w:hyperlink>
      <w:r w:rsidR="004362ED" w:rsidRPr="004362ED">
        <w:rPr>
          <w:rStyle w:val="biblio-authors"/>
          <w:rFonts w:cstheme="minorHAnsi"/>
          <w:sz w:val="24"/>
          <w:szCs w:val="24"/>
        </w:rPr>
        <w:t xml:space="preserve">, and </w:t>
      </w:r>
      <w:hyperlink r:id="rId114" w:history="1">
        <w:r w:rsidR="004362ED" w:rsidRPr="004362ED">
          <w:rPr>
            <w:rStyle w:val="Hyperlink"/>
            <w:rFonts w:cstheme="minorHAnsi"/>
            <w:color w:val="auto"/>
            <w:sz w:val="24"/>
            <w:szCs w:val="24"/>
            <w:u w:val="none"/>
          </w:rPr>
          <w:t>K. Jezek</w:t>
        </w:r>
      </w:hyperlink>
      <w:r w:rsidR="004362ED" w:rsidRPr="004362ED">
        <w:rPr>
          <w:rStyle w:val="biblio-authors"/>
          <w:rFonts w:cstheme="minorHAnsi"/>
          <w:sz w:val="24"/>
          <w:szCs w:val="24"/>
        </w:rPr>
        <w:t xml:space="preserve">, </w:t>
      </w:r>
      <w:r w:rsidR="004362ED" w:rsidRPr="004362ED">
        <w:rPr>
          <w:rStyle w:val="biblio-title"/>
          <w:rFonts w:cstheme="minorHAnsi"/>
          <w:sz w:val="24"/>
          <w:szCs w:val="24"/>
        </w:rPr>
        <w:t>"</w:t>
      </w:r>
      <w:hyperlink r:id="rId115" w:history="1">
        <w:r w:rsidR="004362ED" w:rsidRPr="004362ED">
          <w:rPr>
            <w:rStyle w:val="Hyperlink"/>
            <w:rFonts w:cstheme="minorHAnsi"/>
            <w:color w:val="auto"/>
            <w:sz w:val="24"/>
            <w:szCs w:val="24"/>
            <w:u w:val="none"/>
          </w:rPr>
          <w:t xml:space="preserve">Investigating the impact of melt water drainage from water-filled crevasses on ice mass flux along the margins of </w:t>
        </w:r>
        <w:proofErr w:type="spellStart"/>
        <w:r w:rsidR="004362ED" w:rsidRPr="004362ED">
          <w:rPr>
            <w:rStyle w:val="Hyperlink"/>
            <w:rFonts w:cstheme="minorHAnsi"/>
            <w:color w:val="auto"/>
            <w:sz w:val="24"/>
            <w:szCs w:val="24"/>
            <w:u w:val="none"/>
          </w:rPr>
          <w:t>Jakobshavn</w:t>
        </w:r>
        <w:proofErr w:type="spellEnd"/>
        <w:r w:rsidR="004362ED" w:rsidRPr="004362ED">
          <w:rPr>
            <w:rStyle w:val="Hyperlink"/>
            <w:rFonts w:cstheme="minorHAnsi"/>
            <w:color w:val="auto"/>
            <w:sz w:val="24"/>
            <w:szCs w:val="24"/>
            <w:u w:val="none"/>
          </w:rPr>
          <w:t xml:space="preserve"> </w:t>
        </w:r>
        <w:proofErr w:type="spellStart"/>
        <w:r w:rsidR="004362ED" w:rsidRPr="004362ED">
          <w:rPr>
            <w:rStyle w:val="Hyperlink"/>
            <w:rFonts w:cstheme="minorHAnsi"/>
            <w:color w:val="auto"/>
            <w:sz w:val="24"/>
            <w:szCs w:val="24"/>
            <w:u w:val="none"/>
          </w:rPr>
          <w:t>Isbrae</w:t>
        </w:r>
        <w:proofErr w:type="spellEnd"/>
      </w:hyperlink>
      <w:r w:rsidR="004362ED" w:rsidRPr="004362ED">
        <w:rPr>
          <w:rStyle w:val="biblio-title"/>
          <w:rFonts w:cstheme="minorHAnsi"/>
          <w:sz w:val="24"/>
          <w:szCs w:val="24"/>
        </w:rPr>
        <w:t xml:space="preserve">", </w:t>
      </w:r>
      <w:r w:rsidR="004362ED" w:rsidRPr="004362ED">
        <w:rPr>
          <w:rFonts w:cstheme="minorHAnsi"/>
          <w:i/>
          <w:iCs/>
          <w:sz w:val="24"/>
          <w:szCs w:val="24"/>
        </w:rPr>
        <w:t>Journal of Geophysical Research - Earth Surface</w:t>
      </w:r>
      <w:r w:rsidR="004362ED" w:rsidRPr="004362ED">
        <w:rPr>
          <w:rFonts w:cstheme="minorHAnsi"/>
          <w:sz w:val="24"/>
          <w:szCs w:val="24"/>
        </w:rPr>
        <w:t xml:space="preserve">, vol. in press, 2013. </w:t>
      </w:r>
    </w:p>
    <w:p w:rsidR="004362ED" w:rsidRPr="004362ED" w:rsidRDefault="004362ED" w:rsidP="004362ED">
      <w:pPr>
        <w:spacing w:after="0" w:line="360" w:lineRule="auto"/>
        <w:jc w:val="both"/>
        <w:rPr>
          <w:rFonts w:cstheme="minorHAnsi"/>
          <w:sz w:val="24"/>
          <w:szCs w:val="24"/>
        </w:rPr>
      </w:pPr>
    </w:p>
    <w:p w:rsidR="004362ED" w:rsidRPr="004362ED" w:rsidRDefault="001C0181" w:rsidP="004362ED">
      <w:pPr>
        <w:spacing w:after="0" w:line="360" w:lineRule="auto"/>
        <w:jc w:val="both"/>
        <w:rPr>
          <w:rFonts w:cstheme="minorHAnsi"/>
          <w:sz w:val="24"/>
          <w:szCs w:val="24"/>
        </w:rPr>
      </w:pPr>
      <w:hyperlink r:id="rId116" w:history="1">
        <w:r w:rsidR="004362ED" w:rsidRPr="004362ED">
          <w:rPr>
            <w:rStyle w:val="Hyperlink"/>
            <w:rFonts w:cstheme="minorHAnsi"/>
            <w:color w:val="auto"/>
            <w:sz w:val="24"/>
            <w:szCs w:val="24"/>
            <w:u w:val="none"/>
          </w:rPr>
          <w:t>Nick, F. M.</w:t>
        </w:r>
      </w:hyperlink>
      <w:r w:rsidR="004362ED" w:rsidRPr="004362ED">
        <w:rPr>
          <w:rStyle w:val="biblio-authors"/>
          <w:rFonts w:cstheme="minorHAnsi"/>
          <w:sz w:val="24"/>
          <w:szCs w:val="24"/>
        </w:rPr>
        <w:t xml:space="preserve">, </w:t>
      </w:r>
      <w:hyperlink r:id="rId117" w:history="1">
        <w:r w:rsidR="004362ED" w:rsidRPr="004362ED">
          <w:rPr>
            <w:rStyle w:val="Hyperlink"/>
            <w:rFonts w:cstheme="minorHAnsi"/>
            <w:color w:val="auto"/>
            <w:sz w:val="24"/>
            <w:szCs w:val="24"/>
            <w:u w:val="none"/>
          </w:rPr>
          <w:t xml:space="preserve">A. </w:t>
        </w:r>
        <w:proofErr w:type="spellStart"/>
        <w:r w:rsidR="004362ED" w:rsidRPr="004362ED">
          <w:rPr>
            <w:rStyle w:val="Hyperlink"/>
            <w:rFonts w:cstheme="minorHAnsi"/>
            <w:color w:val="auto"/>
            <w:sz w:val="24"/>
            <w:szCs w:val="24"/>
            <w:u w:val="none"/>
          </w:rPr>
          <w:t>Vieli</w:t>
        </w:r>
        <w:proofErr w:type="spellEnd"/>
      </w:hyperlink>
      <w:r w:rsidR="004362ED" w:rsidRPr="004362ED">
        <w:rPr>
          <w:rStyle w:val="biblio-authors"/>
          <w:rFonts w:cstheme="minorHAnsi"/>
          <w:sz w:val="24"/>
          <w:szCs w:val="24"/>
        </w:rPr>
        <w:t xml:space="preserve">, </w:t>
      </w:r>
      <w:hyperlink r:id="rId118" w:history="1">
        <w:r w:rsidR="004362ED" w:rsidRPr="004362ED">
          <w:rPr>
            <w:rStyle w:val="Hyperlink"/>
            <w:rFonts w:cstheme="minorHAnsi"/>
            <w:color w:val="auto"/>
            <w:sz w:val="24"/>
            <w:szCs w:val="24"/>
            <w:u w:val="none"/>
          </w:rPr>
          <w:t>M. L. Andersen</w:t>
        </w:r>
      </w:hyperlink>
      <w:r w:rsidR="004362ED" w:rsidRPr="004362ED">
        <w:rPr>
          <w:rStyle w:val="biblio-authors"/>
          <w:rFonts w:cstheme="minorHAnsi"/>
          <w:sz w:val="24"/>
          <w:szCs w:val="24"/>
        </w:rPr>
        <w:t xml:space="preserve">, </w:t>
      </w:r>
      <w:hyperlink r:id="rId119" w:history="1">
        <w:r w:rsidR="004362ED" w:rsidRPr="004362ED">
          <w:rPr>
            <w:rStyle w:val="Hyperlink"/>
            <w:rFonts w:cstheme="minorHAnsi"/>
            <w:color w:val="auto"/>
            <w:sz w:val="24"/>
            <w:szCs w:val="24"/>
            <w:u w:val="none"/>
          </w:rPr>
          <w:t>I. Joughin</w:t>
        </w:r>
      </w:hyperlink>
      <w:r w:rsidR="004362ED" w:rsidRPr="004362ED">
        <w:rPr>
          <w:rStyle w:val="biblio-authors"/>
          <w:rFonts w:cstheme="minorHAnsi"/>
          <w:sz w:val="24"/>
          <w:szCs w:val="24"/>
        </w:rPr>
        <w:t xml:space="preserve">, </w:t>
      </w:r>
      <w:hyperlink r:id="rId120" w:history="1">
        <w:r w:rsidR="004362ED" w:rsidRPr="004362ED">
          <w:rPr>
            <w:rStyle w:val="Hyperlink"/>
            <w:rFonts w:cstheme="minorHAnsi"/>
            <w:color w:val="auto"/>
            <w:sz w:val="24"/>
            <w:szCs w:val="24"/>
            <w:u w:val="none"/>
          </w:rPr>
          <w:t>A. Payne</w:t>
        </w:r>
      </w:hyperlink>
      <w:r w:rsidR="004362ED" w:rsidRPr="004362ED">
        <w:rPr>
          <w:rStyle w:val="biblio-authors"/>
          <w:rFonts w:cstheme="minorHAnsi"/>
          <w:sz w:val="24"/>
          <w:szCs w:val="24"/>
        </w:rPr>
        <w:t xml:space="preserve">, </w:t>
      </w:r>
      <w:hyperlink r:id="rId121" w:history="1">
        <w:r w:rsidR="004362ED" w:rsidRPr="004362ED">
          <w:rPr>
            <w:rStyle w:val="Hyperlink"/>
            <w:rFonts w:cstheme="minorHAnsi"/>
            <w:color w:val="auto"/>
            <w:sz w:val="24"/>
            <w:szCs w:val="24"/>
            <w:u w:val="none"/>
          </w:rPr>
          <w:t>T. L. Edwards</w:t>
        </w:r>
      </w:hyperlink>
      <w:r w:rsidR="004362ED" w:rsidRPr="004362ED">
        <w:rPr>
          <w:rStyle w:val="biblio-authors"/>
          <w:rFonts w:cstheme="minorHAnsi"/>
          <w:sz w:val="24"/>
          <w:szCs w:val="24"/>
        </w:rPr>
        <w:t xml:space="preserve">, </w:t>
      </w:r>
      <w:hyperlink r:id="rId122" w:history="1">
        <w:r w:rsidR="004362ED" w:rsidRPr="004362ED">
          <w:rPr>
            <w:rStyle w:val="Hyperlink"/>
            <w:rFonts w:cstheme="minorHAnsi"/>
            <w:color w:val="auto"/>
            <w:sz w:val="24"/>
            <w:szCs w:val="24"/>
            <w:u w:val="none"/>
          </w:rPr>
          <w:t xml:space="preserve">F. </w:t>
        </w:r>
        <w:proofErr w:type="spellStart"/>
        <w:r w:rsidR="004362ED" w:rsidRPr="004362ED">
          <w:rPr>
            <w:rStyle w:val="Hyperlink"/>
            <w:rFonts w:cstheme="minorHAnsi"/>
            <w:color w:val="auto"/>
            <w:sz w:val="24"/>
            <w:szCs w:val="24"/>
            <w:u w:val="none"/>
          </w:rPr>
          <w:t>Pattyn</w:t>
        </w:r>
        <w:proofErr w:type="spellEnd"/>
      </w:hyperlink>
      <w:r w:rsidR="004362ED" w:rsidRPr="004362ED">
        <w:rPr>
          <w:rStyle w:val="biblio-authors"/>
          <w:rFonts w:cstheme="minorHAnsi"/>
          <w:sz w:val="24"/>
          <w:szCs w:val="24"/>
        </w:rPr>
        <w:t xml:space="preserve">, and </w:t>
      </w:r>
      <w:hyperlink r:id="rId123" w:history="1">
        <w:r w:rsidR="004362ED" w:rsidRPr="004362ED">
          <w:rPr>
            <w:rStyle w:val="Hyperlink"/>
            <w:rFonts w:cstheme="minorHAnsi"/>
            <w:color w:val="auto"/>
            <w:sz w:val="24"/>
            <w:szCs w:val="24"/>
            <w:u w:val="none"/>
          </w:rPr>
          <w:t xml:space="preserve">R. S. W. van de </w:t>
        </w:r>
        <w:proofErr w:type="spellStart"/>
        <w:r w:rsidR="004362ED" w:rsidRPr="004362ED">
          <w:rPr>
            <w:rStyle w:val="Hyperlink"/>
            <w:rFonts w:cstheme="minorHAnsi"/>
            <w:color w:val="auto"/>
            <w:sz w:val="24"/>
            <w:szCs w:val="24"/>
            <w:u w:val="none"/>
          </w:rPr>
          <w:t>Wal</w:t>
        </w:r>
        <w:proofErr w:type="spellEnd"/>
      </w:hyperlink>
      <w:r w:rsidR="004362ED" w:rsidRPr="004362ED">
        <w:rPr>
          <w:rStyle w:val="biblio-authors"/>
          <w:rFonts w:cstheme="minorHAnsi"/>
          <w:sz w:val="24"/>
          <w:szCs w:val="24"/>
        </w:rPr>
        <w:t xml:space="preserve">, </w:t>
      </w:r>
      <w:r w:rsidR="004362ED" w:rsidRPr="004362ED">
        <w:rPr>
          <w:rStyle w:val="biblio-title"/>
          <w:rFonts w:cstheme="minorHAnsi"/>
          <w:sz w:val="24"/>
          <w:szCs w:val="24"/>
        </w:rPr>
        <w:t>"</w:t>
      </w:r>
      <w:hyperlink r:id="rId124" w:history="1">
        <w:r w:rsidR="004362ED" w:rsidRPr="004362ED">
          <w:rPr>
            <w:rStyle w:val="Hyperlink"/>
            <w:rFonts w:cstheme="minorHAnsi"/>
            <w:color w:val="auto"/>
            <w:sz w:val="24"/>
            <w:szCs w:val="24"/>
            <w:u w:val="none"/>
          </w:rPr>
          <w:t>Future sea-level rise from Greenland's main outlet glaciers in a warming climate</w:t>
        </w:r>
      </w:hyperlink>
      <w:r w:rsidR="004362ED" w:rsidRPr="004362ED">
        <w:rPr>
          <w:rStyle w:val="biblio-title"/>
          <w:rFonts w:cstheme="minorHAnsi"/>
          <w:sz w:val="24"/>
          <w:szCs w:val="24"/>
        </w:rPr>
        <w:t xml:space="preserve">", </w:t>
      </w:r>
      <w:r w:rsidR="004362ED" w:rsidRPr="004362ED">
        <w:rPr>
          <w:rFonts w:cstheme="minorHAnsi"/>
          <w:i/>
          <w:iCs/>
          <w:sz w:val="24"/>
          <w:szCs w:val="24"/>
        </w:rPr>
        <w:t>Nature</w:t>
      </w:r>
      <w:r w:rsidR="004362ED" w:rsidRPr="004362ED">
        <w:rPr>
          <w:rFonts w:cstheme="minorHAnsi"/>
          <w:sz w:val="24"/>
          <w:szCs w:val="24"/>
        </w:rPr>
        <w:t xml:space="preserve">, vol. 497, no. 7448, pp. 235-238, 2013. </w:t>
      </w:r>
    </w:p>
    <w:p w:rsidR="004362ED" w:rsidRPr="004362ED" w:rsidRDefault="004362ED" w:rsidP="004362ED">
      <w:pPr>
        <w:spacing w:after="0" w:line="360" w:lineRule="auto"/>
        <w:jc w:val="both"/>
        <w:rPr>
          <w:rFonts w:cstheme="minorHAnsi"/>
          <w:sz w:val="24"/>
          <w:szCs w:val="24"/>
        </w:rPr>
      </w:pPr>
    </w:p>
    <w:p w:rsidR="004362ED" w:rsidRPr="004362ED" w:rsidRDefault="001C0181" w:rsidP="004362ED">
      <w:pPr>
        <w:spacing w:after="0" w:line="360" w:lineRule="auto"/>
        <w:jc w:val="both"/>
        <w:rPr>
          <w:rFonts w:cstheme="minorHAnsi"/>
          <w:sz w:val="24"/>
          <w:szCs w:val="24"/>
        </w:rPr>
      </w:pPr>
      <w:hyperlink r:id="rId125" w:history="1">
        <w:r w:rsidR="004362ED" w:rsidRPr="004362ED">
          <w:rPr>
            <w:rStyle w:val="Hyperlink"/>
            <w:rFonts w:cstheme="minorHAnsi"/>
            <w:color w:val="auto"/>
            <w:sz w:val="24"/>
            <w:szCs w:val="24"/>
            <w:u w:val="none"/>
          </w:rPr>
          <w:t>Nowicki, S. M. J.</w:t>
        </w:r>
      </w:hyperlink>
      <w:r w:rsidR="004362ED" w:rsidRPr="004362ED">
        <w:rPr>
          <w:rStyle w:val="biblio-authors"/>
          <w:rFonts w:cstheme="minorHAnsi"/>
          <w:sz w:val="24"/>
          <w:szCs w:val="24"/>
        </w:rPr>
        <w:t xml:space="preserve">, </w:t>
      </w:r>
      <w:hyperlink r:id="rId126" w:history="1">
        <w:r w:rsidR="004362ED" w:rsidRPr="004362ED">
          <w:rPr>
            <w:rStyle w:val="Hyperlink"/>
            <w:rFonts w:cstheme="minorHAnsi"/>
            <w:color w:val="auto"/>
            <w:sz w:val="24"/>
            <w:szCs w:val="24"/>
            <w:u w:val="none"/>
          </w:rPr>
          <w:t xml:space="preserve">R. A. </w:t>
        </w:r>
        <w:proofErr w:type="spellStart"/>
        <w:r w:rsidR="004362ED" w:rsidRPr="004362ED">
          <w:rPr>
            <w:rStyle w:val="Hyperlink"/>
            <w:rFonts w:cstheme="minorHAnsi"/>
            <w:color w:val="auto"/>
            <w:sz w:val="24"/>
            <w:szCs w:val="24"/>
            <w:u w:val="none"/>
          </w:rPr>
          <w:t>Bindschadler</w:t>
        </w:r>
        <w:proofErr w:type="spellEnd"/>
      </w:hyperlink>
      <w:r w:rsidR="004362ED" w:rsidRPr="004362ED">
        <w:rPr>
          <w:rStyle w:val="biblio-authors"/>
          <w:rFonts w:cstheme="minorHAnsi"/>
          <w:sz w:val="24"/>
          <w:szCs w:val="24"/>
        </w:rPr>
        <w:t xml:space="preserve">, </w:t>
      </w:r>
      <w:hyperlink r:id="rId127" w:history="1">
        <w:r w:rsidR="004362ED" w:rsidRPr="004362ED">
          <w:rPr>
            <w:rStyle w:val="Hyperlink"/>
            <w:rFonts w:cstheme="minorHAnsi"/>
            <w:color w:val="auto"/>
            <w:sz w:val="24"/>
            <w:szCs w:val="24"/>
            <w:u w:val="none"/>
          </w:rPr>
          <w:t>A. Abe-</w:t>
        </w:r>
        <w:proofErr w:type="spellStart"/>
        <w:r w:rsidR="004362ED" w:rsidRPr="004362ED">
          <w:rPr>
            <w:rStyle w:val="Hyperlink"/>
            <w:rFonts w:cstheme="minorHAnsi"/>
            <w:color w:val="auto"/>
            <w:sz w:val="24"/>
            <w:szCs w:val="24"/>
            <w:u w:val="none"/>
          </w:rPr>
          <w:t>Ouchi</w:t>
        </w:r>
        <w:proofErr w:type="spellEnd"/>
      </w:hyperlink>
      <w:r w:rsidR="004362ED" w:rsidRPr="004362ED">
        <w:rPr>
          <w:rStyle w:val="biblio-authors"/>
          <w:rFonts w:cstheme="minorHAnsi"/>
          <w:sz w:val="24"/>
          <w:szCs w:val="24"/>
        </w:rPr>
        <w:t xml:space="preserve">, </w:t>
      </w:r>
      <w:hyperlink r:id="rId128" w:history="1">
        <w:r w:rsidR="004362ED" w:rsidRPr="004362ED">
          <w:rPr>
            <w:rStyle w:val="Hyperlink"/>
            <w:rFonts w:cstheme="minorHAnsi"/>
            <w:color w:val="auto"/>
            <w:sz w:val="24"/>
            <w:szCs w:val="24"/>
            <w:u w:val="none"/>
          </w:rPr>
          <w:t>A. Aschwanden</w:t>
        </w:r>
      </w:hyperlink>
      <w:r w:rsidR="004362ED" w:rsidRPr="004362ED">
        <w:rPr>
          <w:rStyle w:val="biblio-authors"/>
          <w:rFonts w:cstheme="minorHAnsi"/>
          <w:sz w:val="24"/>
          <w:szCs w:val="24"/>
        </w:rPr>
        <w:t xml:space="preserve">, </w:t>
      </w:r>
      <w:hyperlink r:id="rId129" w:history="1">
        <w:r w:rsidR="004362ED" w:rsidRPr="004362ED">
          <w:rPr>
            <w:rStyle w:val="Hyperlink"/>
            <w:rFonts w:cstheme="minorHAnsi"/>
            <w:color w:val="auto"/>
            <w:sz w:val="24"/>
            <w:szCs w:val="24"/>
            <w:u w:val="none"/>
          </w:rPr>
          <w:t xml:space="preserve">E. </w:t>
        </w:r>
        <w:proofErr w:type="spellStart"/>
        <w:r w:rsidR="004362ED" w:rsidRPr="004362ED">
          <w:rPr>
            <w:rStyle w:val="Hyperlink"/>
            <w:rFonts w:cstheme="minorHAnsi"/>
            <w:color w:val="auto"/>
            <w:sz w:val="24"/>
            <w:szCs w:val="24"/>
            <w:u w:val="none"/>
          </w:rPr>
          <w:t>Bueler</w:t>
        </w:r>
        <w:proofErr w:type="spellEnd"/>
      </w:hyperlink>
      <w:r w:rsidR="004362ED" w:rsidRPr="004362ED">
        <w:rPr>
          <w:rStyle w:val="biblio-authors"/>
          <w:rFonts w:cstheme="minorHAnsi"/>
          <w:sz w:val="24"/>
          <w:szCs w:val="24"/>
        </w:rPr>
        <w:t xml:space="preserve">, </w:t>
      </w:r>
      <w:hyperlink r:id="rId130" w:history="1">
        <w:r w:rsidR="004362ED" w:rsidRPr="004362ED">
          <w:rPr>
            <w:rStyle w:val="Hyperlink"/>
            <w:rFonts w:cstheme="minorHAnsi"/>
            <w:color w:val="auto"/>
            <w:sz w:val="24"/>
            <w:szCs w:val="24"/>
            <w:u w:val="none"/>
          </w:rPr>
          <w:t>H. Choi</w:t>
        </w:r>
      </w:hyperlink>
      <w:r w:rsidR="004362ED" w:rsidRPr="004362ED">
        <w:rPr>
          <w:rStyle w:val="biblio-authors"/>
          <w:rFonts w:cstheme="minorHAnsi"/>
          <w:sz w:val="24"/>
          <w:szCs w:val="24"/>
        </w:rPr>
        <w:t xml:space="preserve">, </w:t>
      </w:r>
      <w:hyperlink r:id="rId131" w:history="1">
        <w:r w:rsidR="004362ED" w:rsidRPr="004362ED">
          <w:rPr>
            <w:rStyle w:val="Hyperlink"/>
            <w:rFonts w:cstheme="minorHAnsi"/>
            <w:color w:val="auto"/>
            <w:sz w:val="24"/>
            <w:szCs w:val="24"/>
            <w:u w:val="none"/>
          </w:rPr>
          <w:t>J. Fastook</w:t>
        </w:r>
      </w:hyperlink>
      <w:r w:rsidR="004362ED" w:rsidRPr="004362ED">
        <w:rPr>
          <w:rStyle w:val="biblio-authors"/>
          <w:rFonts w:cstheme="minorHAnsi"/>
          <w:sz w:val="24"/>
          <w:szCs w:val="24"/>
        </w:rPr>
        <w:t xml:space="preserve">, </w:t>
      </w:r>
      <w:hyperlink r:id="rId132" w:history="1">
        <w:r w:rsidR="004362ED" w:rsidRPr="004362ED">
          <w:rPr>
            <w:rStyle w:val="Hyperlink"/>
            <w:rFonts w:cstheme="minorHAnsi"/>
            <w:color w:val="auto"/>
            <w:sz w:val="24"/>
            <w:szCs w:val="24"/>
            <w:u w:val="none"/>
          </w:rPr>
          <w:t xml:space="preserve">G. </w:t>
        </w:r>
        <w:proofErr w:type="spellStart"/>
        <w:r w:rsidR="004362ED" w:rsidRPr="004362ED">
          <w:rPr>
            <w:rStyle w:val="Hyperlink"/>
            <w:rFonts w:cstheme="minorHAnsi"/>
            <w:color w:val="auto"/>
            <w:sz w:val="24"/>
            <w:szCs w:val="24"/>
            <w:u w:val="none"/>
          </w:rPr>
          <w:t>Granzow</w:t>
        </w:r>
        <w:proofErr w:type="spellEnd"/>
      </w:hyperlink>
      <w:r w:rsidR="004362ED" w:rsidRPr="004362ED">
        <w:rPr>
          <w:rStyle w:val="biblio-authors"/>
          <w:rFonts w:cstheme="minorHAnsi"/>
          <w:sz w:val="24"/>
          <w:szCs w:val="24"/>
        </w:rPr>
        <w:t xml:space="preserve">, </w:t>
      </w:r>
      <w:hyperlink r:id="rId133" w:history="1">
        <w:r w:rsidR="004362ED" w:rsidRPr="004362ED">
          <w:rPr>
            <w:rStyle w:val="Hyperlink"/>
            <w:rFonts w:cstheme="minorHAnsi"/>
            <w:color w:val="auto"/>
            <w:sz w:val="24"/>
            <w:szCs w:val="24"/>
            <w:u w:val="none"/>
          </w:rPr>
          <w:t xml:space="preserve">R. </w:t>
        </w:r>
        <w:proofErr w:type="spellStart"/>
        <w:r w:rsidR="004362ED" w:rsidRPr="004362ED">
          <w:rPr>
            <w:rStyle w:val="Hyperlink"/>
            <w:rFonts w:cstheme="minorHAnsi"/>
            <w:color w:val="auto"/>
            <w:sz w:val="24"/>
            <w:szCs w:val="24"/>
            <w:u w:val="none"/>
          </w:rPr>
          <w:t>Greve</w:t>
        </w:r>
        <w:proofErr w:type="spellEnd"/>
      </w:hyperlink>
      <w:r w:rsidR="004362ED" w:rsidRPr="004362ED">
        <w:rPr>
          <w:rStyle w:val="biblio-authors"/>
          <w:rFonts w:cstheme="minorHAnsi"/>
          <w:sz w:val="24"/>
          <w:szCs w:val="24"/>
        </w:rPr>
        <w:t xml:space="preserve">, </w:t>
      </w:r>
      <w:hyperlink r:id="rId134" w:history="1">
        <w:r w:rsidR="004362ED" w:rsidRPr="004362ED">
          <w:rPr>
            <w:rStyle w:val="Hyperlink"/>
            <w:rFonts w:cstheme="minorHAnsi"/>
            <w:color w:val="auto"/>
            <w:sz w:val="24"/>
            <w:szCs w:val="24"/>
            <w:u w:val="none"/>
          </w:rPr>
          <w:t xml:space="preserve">G. </w:t>
        </w:r>
        <w:proofErr w:type="spellStart"/>
        <w:r w:rsidR="004362ED" w:rsidRPr="004362ED">
          <w:rPr>
            <w:rStyle w:val="Hyperlink"/>
            <w:rFonts w:cstheme="minorHAnsi"/>
            <w:color w:val="auto"/>
            <w:sz w:val="24"/>
            <w:szCs w:val="24"/>
            <w:u w:val="none"/>
          </w:rPr>
          <w:t>Gutowski</w:t>
        </w:r>
        <w:proofErr w:type="spellEnd"/>
      </w:hyperlink>
      <w:r w:rsidR="004362ED" w:rsidRPr="004362ED">
        <w:rPr>
          <w:rStyle w:val="biblio-authors"/>
          <w:rFonts w:cstheme="minorHAnsi"/>
          <w:sz w:val="24"/>
          <w:szCs w:val="24"/>
        </w:rPr>
        <w:t xml:space="preserve">, et al., </w:t>
      </w:r>
      <w:r w:rsidR="004362ED" w:rsidRPr="004362ED">
        <w:rPr>
          <w:rStyle w:val="biblio-title"/>
          <w:rFonts w:cstheme="minorHAnsi"/>
          <w:sz w:val="24"/>
          <w:szCs w:val="24"/>
        </w:rPr>
        <w:t>"</w:t>
      </w:r>
      <w:hyperlink r:id="rId135" w:history="1">
        <w:r w:rsidR="004362ED" w:rsidRPr="004362ED">
          <w:rPr>
            <w:rStyle w:val="Hyperlink"/>
            <w:rFonts w:cstheme="minorHAnsi"/>
            <w:color w:val="auto"/>
            <w:sz w:val="24"/>
            <w:szCs w:val="24"/>
            <w:u w:val="none"/>
          </w:rPr>
          <w:t xml:space="preserve">Insights into spatial sensitivities of ice mass response to environmental change from the </w:t>
        </w:r>
        <w:proofErr w:type="spellStart"/>
        <w:r w:rsidR="004362ED" w:rsidRPr="004362ED">
          <w:rPr>
            <w:rStyle w:val="Hyperlink"/>
            <w:rFonts w:cstheme="minorHAnsi"/>
            <w:color w:val="auto"/>
            <w:sz w:val="24"/>
            <w:szCs w:val="24"/>
            <w:u w:val="none"/>
          </w:rPr>
          <w:t>SeaRISE</w:t>
        </w:r>
        <w:proofErr w:type="spellEnd"/>
        <w:r w:rsidR="004362ED" w:rsidRPr="004362ED">
          <w:rPr>
            <w:rStyle w:val="Hyperlink"/>
            <w:rFonts w:cstheme="minorHAnsi"/>
            <w:color w:val="auto"/>
            <w:sz w:val="24"/>
            <w:szCs w:val="24"/>
            <w:u w:val="none"/>
          </w:rPr>
          <w:t xml:space="preserve"> ice sheet modeling project I: Antarctica</w:t>
        </w:r>
      </w:hyperlink>
      <w:r w:rsidR="004362ED" w:rsidRPr="004362ED">
        <w:rPr>
          <w:rStyle w:val="biblio-title"/>
          <w:rFonts w:cstheme="minorHAnsi"/>
          <w:sz w:val="24"/>
          <w:szCs w:val="24"/>
        </w:rPr>
        <w:t xml:space="preserve">", </w:t>
      </w:r>
      <w:r w:rsidR="004362ED" w:rsidRPr="004362ED">
        <w:rPr>
          <w:rFonts w:cstheme="minorHAnsi"/>
          <w:i/>
          <w:iCs/>
          <w:sz w:val="24"/>
          <w:szCs w:val="24"/>
        </w:rPr>
        <w:t>Journal of Geophysical Research - Earth Surface</w:t>
      </w:r>
      <w:r w:rsidR="004362ED" w:rsidRPr="004362ED">
        <w:rPr>
          <w:rFonts w:cstheme="minorHAnsi"/>
          <w:sz w:val="24"/>
          <w:szCs w:val="24"/>
        </w:rPr>
        <w:t xml:space="preserve">, vol. accepted, 2013. </w:t>
      </w:r>
    </w:p>
    <w:p w:rsidR="004362ED" w:rsidRPr="004362ED" w:rsidRDefault="004362ED" w:rsidP="004362ED">
      <w:pPr>
        <w:spacing w:after="0" w:line="360" w:lineRule="auto"/>
        <w:jc w:val="both"/>
        <w:rPr>
          <w:rFonts w:cstheme="minorHAnsi"/>
          <w:sz w:val="24"/>
          <w:szCs w:val="24"/>
        </w:rPr>
      </w:pPr>
    </w:p>
    <w:p w:rsidR="004362ED" w:rsidRPr="004362ED" w:rsidRDefault="001C0181" w:rsidP="004362ED">
      <w:pPr>
        <w:spacing w:after="0" w:line="360" w:lineRule="auto"/>
        <w:jc w:val="both"/>
        <w:rPr>
          <w:rFonts w:cstheme="minorHAnsi"/>
          <w:sz w:val="24"/>
          <w:szCs w:val="24"/>
        </w:rPr>
      </w:pPr>
      <w:hyperlink r:id="rId136" w:history="1">
        <w:r w:rsidR="004362ED" w:rsidRPr="004362ED">
          <w:rPr>
            <w:rStyle w:val="Hyperlink"/>
            <w:rFonts w:cstheme="minorHAnsi"/>
            <w:color w:val="auto"/>
            <w:sz w:val="24"/>
            <w:szCs w:val="24"/>
            <w:u w:val="none"/>
          </w:rPr>
          <w:t>Nowicki, S. M. J.</w:t>
        </w:r>
      </w:hyperlink>
      <w:r w:rsidR="004362ED" w:rsidRPr="004362ED">
        <w:rPr>
          <w:rStyle w:val="biblio-authors"/>
          <w:rFonts w:cstheme="minorHAnsi"/>
          <w:sz w:val="24"/>
          <w:szCs w:val="24"/>
        </w:rPr>
        <w:t xml:space="preserve">, </w:t>
      </w:r>
      <w:hyperlink r:id="rId137" w:history="1">
        <w:r w:rsidR="004362ED" w:rsidRPr="004362ED">
          <w:rPr>
            <w:rStyle w:val="Hyperlink"/>
            <w:rFonts w:cstheme="minorHAnsi"/>
            <w:color w:val="auto"/>
            <w:sz w:val="24"/>
            <w:szCs w:val="24"/>
            <w:u w:val="none"/>
          </w:rPr>
          <w:t xml:space="preserve">R. A. </w:t>
        </w:r>
        <w:proofErr w:type="spellStart"/>
        <w:r w:rsidR="004362ED" w:rsidRPr="004362ED">
          <w:rPr>
            <w:rStyle w:val="Hyperlink"/>
            <w:rFonts w:cstheme="minorHAnsi"/>
            <w:color w:val="auto"/>
            <w:sz w:val="24"/>
            <w:szCs w:val="24"/>
            <w:u w:val="none"/>
          </w:rPr>
          <w:t>Bindschadler</w:t>
        </w:r>
        <w:proofErr w:type="spellEnd"/>
      </w:hyperlink>
      <w:r w:rsidR="004362ED" w:rsidRPr="004362ED">
        <w:rPr>
          <w:rStyle w:val="biblio-authors"/>
          <w:rFonts w:cstheme="minorHAnsi"/>
          <w:sz w:val="24"/>
          <w:szCs w:val="24"/>
        </w:rPr>
        <w:t xml:space="preserve">, </w:t>
      </w:r>
      <w:hyperlink r:id="rId138" w:history="1">
        <w:r w:rsidR="004362ED" w:rsidRPr="004362ED">
          <w:rPr>
            <w:rStyle w:val="Hyperlink"/>
            <w:rFonts w:cstheme="minorHAnsi"/>
            <w:color w:val="auto"/>
            <w:sz w:val="24"/>
            <w:szCs w:val="24"/>
            <w:u w:val="none"/>
          </w:rPr>
          <w:t>A. Abe-</w:t>
        </w:r>
        <w:proofErr w:type="spellStart"/>
        <w:r w:rsidR="004362ED" w:rsidRPr="004362ED">
          <w:rPr>
            <w:rStyle w:val="Hyperlink"/>
            <w:rFonts w:cstheme="minorHAnsi"/>
            <w:color w:val="auto"/>
            <w:sz w:val="24"/>
            <w:szCs w:val="24"/>
            <w:u w:val="none"/>
          </w:rPr>
          <w:t>Ouchi</w:t>
        </w:r>
        <w:proofErr w:type="spellEnd"/>
      </w:hyperlink>
      <w:r w:rsidR="004362ED" w:rsidRPr="004362ED">
        <w:rPr>
          <w:rStyle w:val="biblio-authors"/>
          <w:rFonts w:cstheme="minorHAnsi"/>
          <w:sz w:val="24"/>
          <w:szCs w:val="24"/>
        </w:rPr>
        <w:t xml:space="preserve">, </w:t>
      </w:r>
      <w:hyperlink r:id="rId139" w:history="1">
        <w:r w:rsidR="004362ED" w:rsidRPr="004362ED">
          <w:rPr>
            <w:rStyle w:val="Hyperlink"/>
            <w:rFonts w:cstheme="minorHAnsi"/>
            <w:color w:val="auto"/>
            <w:sz w:val="24"/>
            <w:szCs w:val="24"/>
            <w:u w:val="none"/>
          </w:rPr>
          <w:t>A. Aschwanden</w:t>
        </w:r>
      </w:hyperlink>
      <w:r w:rsidR="004362ED" w:rsidRPr="004362ED">
        <w:rPr>
          <w:rStyle w:val="biblio-authors"/>
          <w:rFonts w:cstheme="minorHAnsi"/>
          <w:sz w:val="24"/>
          <w:szCs w:val="24"/>
        </w:rPr>
        <w:t xml:space="preserve">, </w:t>
      </w:r>
      <w:hyperlink r:id="rId140" w:history="1">
        <w:r w:rsidR="004362ED" w:rsidRPr="004362ED">
          <w:rPr>
            <w:rStyle w:val="Hyperlink"/>
            <w:rFonts w:cstheme="minorHAnsi"/>
            <w:color w:val="auto"/>
            <w:sz w:val="24"/>
            <w:szCs w:val="24"/>
            <w:u w:val="none"/>
          </w:rPr>
          <w:t xml:space="preserve">E. </w:t>
        </w:r>
        <w:proofErr w:type="spellStart"/>
        <w:r w:rsidR="004362ED" w:rsidRPr="004362ED">
          <w:rPr>
            <w:rStyle w:val="Hyperlink"/>
            <w:rFonts w:cstheme="minorHAnsi"/>
            <w:color w:val="auto"/>
            <w:sz w:val="24"/>
            <w:szCs w:val="24"/>
            <w:u w:val="none"/>
          </w:rPr>
          <w:t>Bueler</w:t>
        </w:r>
        <w:proofErr w:type="spellEnd"/>
      </w:hyperlink>
      <w:r w:rsidR="004362ED" w:rsidRPr="004362ED">
        <w:rPr>
          <w:rStyle w:val="biblio-authors"/>
          <w:rFonts w:cstheme="minorHAnsi"/>
          <w:sz w:val="24"/>
          <w:szCs w:val="24"/>
        </w:rPr>
        <w:t xml:space="preserve">, </w:t>
      </w:r>
      <w:hyperlink r:id="rId141" w:history="1">
        <w:r w:rsidR="004362ED" w:rsidRPr="004362ED">
          <w:rPr>
            <w:rStyle w:val="Hyperlink"/>
            <w:rFonts w:cstheme="minorHAnsi"/>
            <w:color w:val="auto"/>
            <w:sz w:val="24"/>
            <w:szCs w:val="24"/>
            <w:u w:val="none"/>
          </w:rPr>
          <w:t>H. Choi</w:t>
        </w:r>
      </w:hyperlink>
      <w:r w:rsidR="004362ED" w:rsidRPr="004362ED">
        <w:rPr>
          <w:rStyle w:val="biblio-authors"/>
          <w:rFonts w:cstheme="minorHAnsi"/>
          <w:sz w:val="24"/>
          <w:szCs w:val="24"/>
        </w:rPr>
        <w:t xml:space="preserve">, </w:t>
      </w:r>
      <w:hyperlink r:id="rId142" w:history="1">
        <w:r w:rsidR="004362ED" w:rsidRPr="004362ED">
          <w:rPr>
            <w:rStyle w:val="Hyperlink"/>
            <w:rFonts w:cstheme="minorHAnsi"/>
            <w:color w:val="auto"/>
            <w:sz w:val="24"/>
            <w:szCs w:val="24"/>
            <w:u w:val="none"/>
          </w:rPr>
          <w:t>J. Fastook</w:t>
        </w:r>
      </w:hyperlink>
      <w:r w:rsidR="004362ED" w:rsidRPr="004362ED">
        <w:rPr>
          <w:rStyle w:val="biblio-authors"/>
          <w:rFonts w:cstheme="minorHAnsi"/>
          <w:sz w:val="24"/>
          <w:szCs w:val="24"/>
        </w:rPr>
        <w:t xml:space="preserve">, </w:t>
      </w:r>
      <w:hyperlink r:id="rId143" w:history="1">
        <w:r w:rsidR="004362ED" w:rsidRPr="004362ED">
          <w:rPr>
            <w:rStyle w:val="Hyperlink"/>
            <w:rFonts w:cstheme="minorHAnsi"/>
            <w:color w:val="auto"/>
            <w:sz w:val="24"/>
            <w:szCs w:val="24"/>
            <w:u w:val="none"/>
          </w:rPr>
          <w:t xml:space="preserve">G. </w:t>
        </w:r>
        <w:proofErr w:type="spellStart"/>
        <w:r w:rsidR="004362ED" w:rsidRPr="004362ED">
          <w:rPr>
            <w:rStyle w:val="Hyperlink"/>
            <w:rFonts w:cstheme="minorHAnsi"/>
            <w:color w:val="auto"/>
            <w:sz w:val="24"/>
            <w:szCs w:val="24"/>
            <w:u w:val="none"/>
          </w:rPr>
          <w:t>Granzow</w:t>
        </w:r>
        <w:proofErr w:type="spellEnd"/>
      </w:hyperlink>
      <w:r w:rsidR="004362ED" w:rsidRPr="004362ED">
        <w:rPr>
          <w:rStyle w:val="biblio-authors"/>
          <w:rFonts w:cstheme="minorHAnsi"/>
          <w:sz w:val="24"/>
          <w:szCs w:val="24"/>
        </w:rPr>
        <w:t xml:space="preserve">, </w:t>
      </w:r>
      <w:hyperlink r:id="rId144" w:history="1">
        <w:r w:rsidR="004362ED" w:rsidRPr="004362ED">
          <w:rPr>
            <w:rStyle w:val="Hyperlink"/>
            <w:rFonts w:cstheme="minorHAnsi"/>
            <w:color w:val="auto"/>
            <w:sz w:val="24"/>
            <w:szCs w:val="24"/>
            <w:u w:val="none"/>
          </w:rPr>
          <w:t xml:space="preserve">R. </w:t>
        </w:r>
        <w:proofErr w:type="spellStart"/>
        <w:r w:rsidR="004362ED" w:rsidRPr="004362ED">
          <w:rPr>
            <w:rStyle w:val="Hyperlink"/>
            <w:rFonts w:cstheme="minorHAnsi"/>
            <w:color w:val="auto"/>
            <w:sz w:val="24"/>
            <w:szCs w:val="24"/>
            <w:u w:val="none"/>
          </w:rPr>
          <w:t>Greve</w:t>
        </w:r>
        <w:proofErr w:type="spellEnd"/>
      </w:hyperlink>
      <w:r w:rsidR="004362ED" w:rsidRPr="004362ED">
        <w:rPr>
          <w:rStyle w:val="biblio-authors"/>
          <w:rFonts w:cstheme="minorHAnsi"/>
          <w:sz w:val="24"/>
          <w:szCs w:val="24"/>
        </w:rPr>
        <w:t xml:space="preserve">, </w:t>
      </w:r>
      <w:hyperlink r:id="rId145" w:history="1">
        <w:r w:rsidR="004362ED" w:rsidRPr="004362ED">
          <w:rPr>
            <w:rStyle w:val="Hyperlink"/>
            <w:rFonts w:cstheme="minorHAnsi"/>
            <w:color w:val="auto"/>
            <w:sz w:val="24"/>
            <w:szCs w:val="24"/>
            <w:u w:val="none"/>
          </w:rPr>
          <w:t xml:space="preserve">G. </w:t>
        </w:r>
        <w:proofErr w:type="spellStart"/>
        <w:r w:rsidR="004362ED" w:rsidRPr="004362ED">
          <w:rPr>
            <w:rStyle w:val="Hyperlink"/>
            <w:rFonts w:cstheme="minorHAnsi"/>
            <w:color w:val="auto"/>
            <w:sz w:val="24"/>
            <w:szCs w:val="24"/>
            <w:u w:val="none"/>
          </w:rPr>
          <w:t>Gutowski</w:t>
        </w:r>
        <w:proofErr w:type="spellEnd"/>
      </w:hyperlink>
      <w:r w:rsidR="004362ED" w:rsidRPr="004362ED">
        <w:rPr>
          <w:rStyle w:val="biblio-authors"/>
          <w:rFonts w:cstheme="minorHAnsi"/>
          <w:sz w:val="24"/>
          <w:szCs w:val="24"/>
        </w:rPr>
        <w:t xml:space="preserve">, et al., </w:t>
      </w:r>
      <w:r w:rsidR="004362ED" w:rsidRPr="004362ED">
        <w:rPr>
          <w:rStyle w:val="biblio-title"/>
          <w:rFonts w:cstheme="minorHAnsi"/>
          <w:sz w:val="24"/>
          <w:szCs w:val="24"/>
        </w:rPr>
        <w:t>"</w:t>
      </w:r>
      <w:hyperlink r:id="rId146" w:history="1">
        <w:r w:rsidR="004362ED" w:rsidRPr="004362ED">
          <w:rPr>
            <w:rStyle w:val="Hyperlink"/>
            <w:rFonts w:cstheme="minorHAnsi"/>
            <w:color w:val="auto"/>
            <w:sz w:val="24"/>
            <w:szCs w:val="24"/>
            <w:u w:val="none"/>
          </w:rPr>
          <w:t xml:space="preserve">Insights into spatial sensitivities of ice mass </w:t>
        </w:r>
        <w:r w:rsidR="004362ED" w:rsidRPr="004362ED">
          <w:rPr>
            <w:rStyle w:val="Hyperlink"/>
            <w:rFonts w:cstheme="minorHAnsi"/>
            <w:color w:val="auto"/>
            <w:sz w:val="24"/>
            <w:szCs w:val="24"/>
            <w:u w:val="none"/>
          </w:rPr>
          <w:lastRenderedPageBreak/>
          <w:t xml:space="preserve">response to environmental change from the </w:t>
        </w:r>
        <w:proofErr w:type="spellStart"/>
        <w:r w:rsidR="004362ED" w:rsidRPr="004362ED">
          <w:rPr>
            <w:rStyle w:val="Hyperlink"/>
            <w:rFonts w:cstheme="minorHAnsi"/>
            <w:color w:val="auto"/>
            <w:sz w:val="24"/>
            <w:szCs w:val="24"/>
            <w:u w:val="none"/>
          </w:rPr>
          <w:t>SeaRISE</w:t>
        </w:r>
        <w:proofErr w:type="spellEnd"/>
        <w:r w:rsidR="004362ED" w:rsidRPr="004362ED">
          <w:rPr>
            <w:rStyle w:val="Hyperlink"/>
            <w:rFonts w:cstheme="minorHAnsi"/>
            <w:color w:val="auto"/>
            <w:sz w:val="24"/>
            <w:szCs w:val="24"/>
            <w:u w:val="none"/>
          </w:rPr>
          <w:t xml:space="preserve"> ice sheet modeling project II: Greenland</w:t>
        </w:r>
      </w:hyperlink>
      <w:r w:rsidR="004362ED" w:rsidRPr="004362ED">
        <w:rPr>
          <w:rStyle w:val="biblio-title"/>
          <w:rFonts w:cstheme="minorHAnsi"/>
          <w:sz w:val="24"/>
          <w:szCs w:val="24"/>
        </w:rPr>
        <w:t xml:space="preserve">", </w:t>
      </w:r>
      <w:r w:rsidR="004362ED" w:rsidRPr="004362ED">
        <w:rPr>
          <w:rFonts w:cstheme="minorHAnsi"/>
          <w:i/>
          <w:iCs/>
          <w:sz w:val="24"/>
          <w:szCs w:val="24"/>
        </w:rPr>
        <w:t>Journal of Geophysical Research: Earth Surface</w:t>
      </w:r>
      <w:r w:rsidR="004362ED" w:rsidRPr="004362ED">
        <w:rPr>
          <w:rFonts w:cstheme="minorHAnsi"/>
          <w:sz w:val="24"/>
          <w:szCs w:val="24"/>
        </w:rPr>
        <w:t xml:space="preserve">, vol. accepted, 2013. </w:t>
      </w:r>
    </w:p>
    <w:p w:rsidR="004362ED" w:rsidRPr="004362ED" w:rsidRDefault="004362ED" w:rsidP="004362ED">
      <w:pPr>
        <w:spacing w:after="0" w:line="360" w:lineRule="auto"/>
        <w:jc w:val="both"/>
        <w:rPr>
          <w:rFonts w:cstheme="minorHAnsi"/>
          <w:sz w:val="24"/>
          <w:szCs w:val="24"/>
        </w:rPr>
      </w:pPr>
    </w:p>
    <w:p w:rsidR="004362ED" w:rsidRPr="004362ED" w:rsidRDefault="001C0181" w:rsidP="004362ED">
      <w:pPr>
        <w:spacing w:after="0" w:line="360" w:lineRule="auto"/>
        <w:jc w:val="both"/>
        <w:rPr>
          <w:rFonts w:cstheme="minorHAnsi"/>
          <w:sz w:val="24"/>
          <w:szCs w:val="24"/>
        </w:rPr>
      </w:pPr>
      <w:hyperlink r:id="rId147" w:history="1">
        <w:r w:rsidR="004362ED" w:rsidRPr="004362ED">
          <w:rPr>
            <w:rStyle w:val="Hyperlink"/>
            <w:rFonts w:cstheme="minorHAnsi"/>
            <w:color w:val="auto"/>
            <w:sz w:val="24"/>
            <w:szCs w:val="24"/>
            <w:u w:val="none"/>
          </w:rPr>
          <w:t>Panzer, B.</w:t>
        </w:r>
      </w:hyperlink>
      <w:r w:rsidR="004362ED" w:rsidRPr="004362ED">
        <w:rPr>
          <w:rStyle w:val="biblio-authors"/>
          <w:rFonts w:cstheme="minorHAnsi"/>
          <w:sz w:val="24"/>
          <w:szCs w:val="24"/>
        </w:rPr>
        <w:t xml:space="preserve">, </w:t>
      </w:r>
      <w:hyperlink r:id="rId148" w:history="1">
        <w:r w:rsidR="004362ED" w:rsidRPr="004362ED">
          <w:rPr>
            <w:rStyle w:val="Hyperlink"/>
            <w:rFonts w:cstheme="minorHAnsi"/>
            <w:color w:val="auto"/>
            <w:sz w:val="24"/>
            <w:szCs w:val="24"/>
            <w:u w:val="none"/>
          </w:rPr>
          <w:t>D. Gomez-Garcia</w:t>
        </w:r>
      </w:hyperlink>
      <w:r w:rsidR="004362ED" w:rsidRPr="004362ED">
        <w:rPr>
          <w:rStyle w:val="biblio-authors"/>
          <w:rFonts w:cstheme="minorHAnsi"/>
          <w:sz w:val="24"/>
          <w:szCs w:val="24"/>
        </w:rPr>
        <w:t xml:space="preserve">, </w:t>
      </w:r>
      <w:hyperlink r:id="rId149" w:history="1">
        <w:r w:rsidR="004362ED" w:rsidRPr="004362ED">
          <w:rPr>
            <w:rStyle w:val="Hyperlink"/>
            <w:rFonts w:cstheme="minorHAnsi"/>
            <w:color w:val="auto"/>
            <w:sz w:val="24"/>
            <w:szCs w:val="24"/>
            <w:u w:val="none"/>
          </w:rPr>
          <w:t>C. Leuschen</w:t>
        </w:r>
      </w:hyperlink>
      <w:r w:rsidR="004362ED" w:rsidRPr="004362ED">
        <w:rPr>
          <w:rStyle w:val="biblio-authors"/>
          <w:rFonts w:cstheme="minorHAnsi"/>
          <w:sz w:val="24"/>
          <w:szCs w:val="24"/>
        </w:rPr>
        <w:t xml:space="preserve">, </w:t>
      </w:r>
      <w:hyperlink r:id="rId150" w:history="1">
        <w:r w:rsidR="004362ED" w:rsidRPr="004362ED">
          <w:rPr>
            <w:rStyle w:val="Hyperlink"/>
            <w:rFonts w:cstheme="minorHAnsi"/>
            <w:color w:val="auto"/>
            <w:sz w:val="24"/>
            <w:szCs w:val="24"/>
            <w:u w:val="none"/>
          </w:rPr>
          <w:t>J. Paden</w:t>
        </w:r>
      </w:hyperlink>
      <w:r w:rsidR="004362ED" w:rsidRPr="004362ED">
        <w:rPr>
          <w:rStyle w:val="biblio-authors"/>
          <w:rFonts w:cstheme="minorHAnsi"/>
          <w:sz w:val="24"/>
          <w:szCs w:val="24"/>
        </w:rPr>
        <w:t xml:space="preserve">, </w:t>
      </w:r>
      <w:hyperlink r:id="rId151" w:history="1">
        <w:r w:rsidR="004362ED" w:rsidRPr="004362ED">
          <w:rPr>
            <w:rStyle w:val="Hyperlink"/>
            <w:rFonts w:cstheme="minorHAnsi"/>
            <w:color w:val="auto"/>
            <w:sz w:val="24"/>
            <w:szCs w:val="24"/>
            <w:u w:val="none"/>
          </w:rPr>
          <w:t>F. Rodriguez-Morales</w:t>
        </w:r>
      </w:hyperlink>
      <w:r w:rsidR="004362ED" w:rsidRPr="004362ED">
        <w:rPr>
          <w:rStyle w:val="biblio-authors"/>
          <w:rFonts w:cstheme="minorHAnsi"/>
          <w:sz w:val="24"/>
          <w:szCs w:val="24"/>
        </w:rPr>
        <w:t xml:space="preserve">, </w:t>
      </w:r>
      <w:hyperlink r:id="rId152" w:history="1">
        <w:r w:rsidR="004362ED" w:rsidRPr="004362ED">
          <w:rPr>
            <w:rStyle w:val="Hyperlink"/>
            <w:rFonts w:cstheme="minorHAnsi"/>
            <w:color w:val="auto"/>
            <w:sz w:val="24"/>
            <w:szCs w:val="24"/>
            <w:u w:val="none"/>
          </w:rPr>
          <w:t>A. Patel</w:t>
        </w:r>
      </w:hyperlink>
      <w:r w:rsidR="004362ED" w:rsidRPr="004362ED">
        <w:rPr>
          <w:rStyle w:val="biblio-authors"/>
          <w:rFonts w:cstheme="minorHAnsi"/>
          <w:sz w:val="24"/>
          <w:szCs w:val="24"/>
        </w:rPr>
        <w:t xml:space="preserve">, </w:t>
      </w:r>
      <w:hyperlink r:id="rId153" w:history="1">
        <w:r w:rsidR="004362ED" w:rsidRPr="004362ED">
          <w:rPr>
            <w:rStyle w:val="Hyperlink"/>
            <w:rFonts w:cstheme="minorHAnsi"/>
            <w:color w:val="auto"/>
            <w:sz w:val="24"/>
            <w:szCs w:val="24"/>
            <w:u w:val="none"/>
          </w:rPr>
          <w:t>T. Markus</w:t>
        </w:r>
      </w:hyperlink>
      <w:r w:rsidR="004362ED" w:rsidRPr="004362ED">
        <w:rPr>
          <w:rStyle w:val="biblio-authors"/>
          <w:rFonts w:cstheme="minorHAnsi"/>
          <w:sz w:val="24"/>
          <w:szCs w:val="24"/>
        </w:rPr>
        <w:t xml:space="preserve">, </w:t>
      </w:r>
      <w:hyperlink r:id="rId154" w:history="1">
        <w:r w:rsidR="004362ED" w:rsidRPr="004362ED">
          <w:rPr>
            <w:rStyle w:val="Hyperlink"/>
            <w:rFonts w:cstheme="minorHAnsi"/>
            <w:color w:val="auto"/>
            <w:sz w:val="24"/>
            <w:szCs w:val="24"/>
            <w:u w:val="none"/>
          </w:rPr>
          <w:t>B. Holt</w:t>
        </w:r>
      </w:hyperlink>
      <w:r w:rsidR="004362ED" w:rsidRPr="004362ED">
        <w:rPr>
          <w:rStyle w:val="biblio-authors"/>
          <w:rFonts w:cstheme="minorHAnsi"/>
          <w:sz w:val="24"/>
          <w:szCs w:val="24"/>
        </w:rPr>
        <w:t xml:space="preserve">, and </w:t>
      </w:r>
      <w:hyperlink r:id="rId155" w:history="1">
        <w:r w:rsidR="004362ED" w:rsidRPr="004362ED">
          <w:rPr>
            <w:rStyle w:val="Hyperlink"/>
            <w:rFonts w:cstheme="minorHAnsi"/>
            <w:color w:val="auto"/>
            <w:sz w:val="24"/>
            <w:szCs w:val="24"/>
            <w:u w:val="none"/>
          </w:rPr>
          <w:t>P. Gogineni</w:t>
        </w:r>
      </w:hyperlink>
      <w:r w:rsidR="004362ED" w:rsidRPr="004362ED">
        <w:rPr>
          <w:rStyle w:val="biblio-authors"/>
          <w:rFonts w:cstheme="minorHAnsi"/>
          <w:sz w:val="24"/>
          <w:szCs w:val="24"/>
        </w:rPr>
        <w:t xml:space="preserve">, </w:t>
      </w:r>
      <w:r w:rsidR="004362ED" w:rsidRPr="004362ED">
        <w:rPr>
          <w:rStyle w:val="biblio-title"/>
          <w:rFonts w:cstheme="minorHAnsi"/>
          <w:sz w:val="24"/>
          <w:szCs w:val="24"/>
        </w:rPr>
        <w:t>"</w:t>
      </w:r>
      <w:hyperlink r:id="rId156" w:history="1">
        <w:r w:rsidR="004362ED" w:rsidRPr="004362ED">
          <w:rPr>
            <w:rStyle w:val="Hyperlink"/>
            <w:rFonts w:cstheme="minorHAnsi"/>
            <w:color w:val="auto"/>
            <w:sz w:val="24"/>
            <w:szCs w:val="24"/>
            <w:u w:val="none"/>
          </w:rPr>
          <w:t>An ultra-wideband, microwave radar for measuring snow thickness on sea ice and mapping near-surface internal layers in polar firn</w:t>
        </w:r>
      </w:hyperlink>
      <w:r w:rsidR="004362ED" w:rsidRPr="004362ED">
        <w:rPr>
          <w:rStyle w:val="biblio-title"/>
          <w:rFonts w:cstheme="minorHAnsi"/>
          <w:sz w:val="24"/>
          <w:szCs w:val="24"/>
        </w:rPr>
        <w:t xml:space="preserve">", </w:t>
      </w:r>
      <w:r w:rsidR="004362ED" w:rsidRPr="004362ED">
        <w:rPr>
          <w:rFonts w:cstheme="minorHAnsi"/>
          <w:i/>
          <w:iCs/>
          <w:sz w:val="24"/>
          <w:szCs w:val="24"/>
        </w:rPr>
        <w:t>Journal of Glaciology</w:t>
      </w:r>
      <w:r w:rsidR="004362ED" w:rsidRPr="004362ED">
        <w:rPr>
          <w:rFonts w:cstheme="minorHAnsi"/>
          <w:sz w:val="24"/>
          <w:szCs w:val="24"/>
        </w:rPr>
        <w:t xml:space="preserve">, vol. 59, no. 214, pp. 244-254, 1/13, 2013. </w:t>
      </w:r>
    </w:p>
    <w:p w:rsidR="004362ED" w:rsidRPr="004362ED" w:rsidRDefault="004362ED" w:rsidP="004362ED">
      <w:pPr>
        <w:spacing w:after="0" w:line="360" w:lineRule="auto"/>
        <w:jc w:val="both"/>
        <w:rPr>
          <w:rFonts w:cstheme="minorHAnsi"/>
          <w:sz w:val="24"/>
          <w:szCs w:val="24"/>
        </w:rPr>
      </w:pPr>
    </w:p>
    <w:p w:rsidR="004362ED" w:rsidRPr="004362ED" w:rsidRDefault="001C0181" w:rsidP="004362ED">
      <w:pPr>
        <w:spacing w:after="0" w:line="360" w:lineRule="auto"/>
        <w:jc w:val="both"/>
        <w:rPr>
          <w:rFonts w:cstheme="minorHAnsi"/>
          <w:sz w:val="24"/>
          <w:szCs w:val="24"/>
        </w:rPr>
      </w:pPr>
      <w:hyperlink r:id="rId157" w:history="1">
        <w:proofErr w:type="spellStart"/>
        <w:r w:rsidR="004362ED" w:rsidRPr="004362ED">
          <w:rPr>
            <w:rStyle w:val="Hyperlink"/>
            <w:rFonts w:cstheme="minorHAnsi"/>
            <w:color w:val="auto"/>
            <w:sz w:val="24"/>
            <w:szCs w:val="24"/>
            <w:u w:val="none"/>
          </w:rPr>
          <w:t>Parizek</w:t>
        </w:r>
        <w:proofErr w:type="spellEnd"/>
        <w:r w:rsidR="004362ED" w:rsidRPr="004362ED">
          <w:rPr>
            <w:rStyle w:val="Hyperlink"/>
            <w:rFonts w:cstheme="minorHAnsi"/>
            <w:color w:val="auto"/>
            <w:sz w:val="24"/>
            <w:szCs w:val="24"/>
            <w:u w:val="none"/>
          </w:rPr>
          <w:t>, B. R.</w:t>
        </w:r>
      </w:hyperlink>
      <w:r w:rsidR="004362ED" w:rsidRPr="004362ED">
        <w:rPr>
          <w:rStyle w:val="biblio-authors"/>
          <w:rFonts w:cstheme="minorHAnsi"/>
          <w:sz w:val="24"/>
          <w:szCs w:val="24"/>
        </w:rPr>
        <w:t xml:space="preserve">, </w:t>
      </w:r>
      <w:hyperlink r:id="rId158" w:history="1">
        <w:r w:rsidR="004362ED" w:rsidRPr="004362ED">
          <w:rPr>
            <w:rStyle w:val="Hyperlink"/>
            <w:rFonts w:cstheme="minorHAnsi"/>
            <w:color w:val="auto"/>
            <w:sz w:val="24"/>
            <w:szCs w:val="24"/>
            <w:u w:val="none"/>
          </w:rPr>
          <w:t>K. Christianson</w:t>
        </w:r>
      </w:hyperlink>
      <w:r w:rsidR="004362ED" w:rsidRPr="004362ED">
        <w:rPr>
          <w:rStyle w:val="biblio-authors"/>
          <w:rFonts w:cstheme="minorHAnsi"/>
          <w:sz w:val="24"/>
          <w:szCs w:val="24"/>
        </w:rPr>
        <w:t xml:space="preserve">, </w:t>
      </w:r>
      <w:hyperlink r:id="rId159" w:history="1">
        <w:r w:rsidR="004362ED" w:rsidRPr="004362ED">
          <w:rPr>
            <w:rStyle w:val="Hyperlink"/>
            <w:rFonts w:cstheme="minorHAnsi"/>
            <w:color w:val="auto"/>
            <w:sz w:val="24"/>
            <w:szCs w:val="24"/>
            <w:u w:val="none"/>
          </w:rPr>
          <w:t>S. Anandakrishnan</w:t>
        </w:r>
      </w:hyperlink>
      <w:r w:rsidR="004362ED" w:rsidRPr="004362ED">
        <w:rPr>
          <w:rStyle w:val="biblio-authors"/>
          <w:rFonts w:cstheme="minorHAnsi"/>
          <w:sz w:val="24"/>
          <w:szCs w:val="24"/>
        </w:rPr>
        <w:t xml:space="preserve">, </w:t>
      </w:r>
      <w:hyperlink r:id="rId160" w:history="1">
        <w:r w:rsidR="004362ED" w:rsidRPr="004362ED">
          <w:rPr>
            <w:rStyle w:val="Hyperlink"/>
            <w:rFonts w:cstheme="minorHAnsi"/>
            <w:color w:val="auto"/>
            <w:sz w:val="24"/>
            <w:szCs w:val="24"/>
            <w:u w:val="none"/>
          </w:rPr>
          <w:t>R. B. Alley</w:t>
        </w:r>
      </w:hyperlink>
      <w:r w:rsidR="004362ED" w:rsidRPr="004362ED">
        <w:rPr>
          <w:rStyle w:val="biblio-authors"/>
          <w:rFonts w:cstheme="minorHAnsi"/>
          <w:sz w:val="24"/>
          <w:szCs w:val="24"/>
        </w:rPr>
        <w:t xml:space="preserve">, </w:t>
      </w:r>
      <w:hyperlink r:id="rId161" w:history="1">
        <w:r w:rsidR="004362ED" w:rsidRPr="004362ED">
          <w:rPr>
            <w:rStyle w:val="Hyperlink"/>
            <w:rFonts w:cstheme="minorHAnsi"/>
            <w:color w:val="auto"/>
            <w:sz w:val="24"/>
            <w:szCs w:val="24"/>
            <w:u w:val="none"/>
          </w:rPr>
          <w:t>R. T. Walker</w:t>
        </w:r>
      </w:hyperlink>
      <w:r w:rsidR="004362ED" w:rsidRPr="004362ED">
        <w:rPr>
          <w:rStyle w:val="biblio-authors"/>
          <w:rFonts w:cstheme="minorHAnsi"/>
          <w:sz w:val="24"/>
          <w:szCs w:val="24"/>
        </w:rPr>
        <w:t xml:space="preserve">, </w:t>
      </w:r>
      <w:hyperlink r:id="rId162" w:history="1">
        <w:r w:rsidR="004362ED" w:rsidRPr="004362ED">
          <w:rPr>
            <w:rStyle w:val="Hyperlink"/>
            <w:rFonts w:cstheme="minorHAnsi"/>
            <w:color w:val="auto"/>
            <w:sz w:val="24"/>
            <w:szCs w:val="24"/>
            <w:u w:val="none"/>
          </w:rPr>
          <w:t>R. A. Edwards</w:t>
        </w:r>
      </w:hyperlink>
      <w:r w:rsidR="004362ED" w:rsidRPr="004362ED">
        <w:rPr>
          <w:rStyle w:val="biblio-authors"/>
          <w:rFonts w:cstheme="minorHAnsi"/>
          <w:sz w:val="24"/>
          <w:szCs w:val="24"/>
        </w:rPr>
        <w:t xml:space="preserve">, </w:t>
      </w:r>
      <w:hyperlink r:id="rId163" w:history="1">
        <w:r w:rsidR="004362ED" w:rsidRPr="004362ED">
          <w:rPr>
            <w:rStyle w:val="Hyperlink"/>
            <w:rFonts w:cstheme="minorHAnsi"/>
            <w:color w:val="auto"/>
            <w:sz w:val="24"/>
            <w:szCs w:val="24"/>
            <w:u w:val="none"/>
          </w:rPr>
          <w:t>D. S. Wolfe</w:t>
        </w:r>
      </w:hyperlink>
      <w:r w:rsidR="004362ED" w:rsidRPr="004362ED">
        <w:rPr>
          <w:rStyle w:val="biblio-authors"/>
          <w:rFonts w:cstheme="minorHAnsi"/>
          <w:sz w:val="24"/>
          <w:szCs w:val="24"/>
        </w:rPr>
        <w:t xml:space="preserve">, </w:t>
      </w:r>
      <w:hyperlink r:id="rId164" w:history="1">
        <w:r w:rsidR="004362ED" w:rsidRPr="004362ED">
          <w:rPr>
            <w:rStyle w:val="Hyperlink"/>
            <w:rFonts w:cstheme="minorHAnsi"/>
            <w:color w:val="auto"/>
            <w:sz w:val="24"/>
            <w:szCs w:val="24"/>
            <w:u w:val="none"/>
          </w:rPr>
          <w:t xml:space="preserve">G. T. </w:t>
        </w:r>
        <w:proofErr w:type="spellStart"/>
        <w:r w:rsidR="004362ED" w:rsidRPr="004362ED">
          <w:rPr>
            <w:rStyle w:val="Hyperlink"/>
            <w:rFonts w:cstheme="minorHAnsi"/>
            <w:color w:val="auto"/>
            <w:sz w:val="24"/>
            <w:szCs w:val="24"/>
            <w:u w:val="none"/>
          </w:rPr>
          <w:t>Bertini</w:t>
        </w:r>
        <w:proofErr w:type="spellEnd"/>
      </w:hyperlink>
      <w:r w:rsidR="004362ED" w:rsidRPr="004362ED">
        <w:rPr>
          <w:rStyle w:val="biblio-authors"/>
          <w:rFonts w:cstheme="minorHAnsi"/>
          <w:sz w:val="24"/>
          <w:szCs w:val="24"/>
        </w:rPr>
        <w:t xml:space="preserve">, </w:t>
      </w:r>
      <w:hyperlink r:id="rId165" w:history="1">
        <w:r w:rsidR="004362ED" w:rsidRPr="004362ED">
          <w:rPr>
            <w:rStyle w:val="Hyperlink"/>
            <w:rFonts w:cstheme="minorHAnsi"/>
            <w:color w:val="auto"/>
            <w:sz w:val="24"/>
            <w:szCs w:val="24"/>
            <w:u w:val="none"/>
          </w:rPr>
          <w:t>S. K. Rinehart</w:t>
        </w:r>
      </w:hyperlink>
      <w:r w:rsidR="004362ED" w:rsidRPr="004362ED">
        <w:rPr>
          <w:rStyle w:val="biblio-authors"/>
          <w:rFonts w:cstheme="minorHAnsi"/>
          <w:sz w:val="24"/>
          <w:szCs w:val="24"/>
        </w:rPr>
        <w:t xml:space="preserve">, </w:t>
      </w:r>
      <w:hyperlink r:id="rId166" w:history="1">
        <w:r w:rsidR="004362ED" w:rsidRPr="004362ED">
          <w:rPr>
            <w:rStyle w:val="Hyperlink"/>
            <w:rFonts w:cstheme="minorHAnsi"/>
            <w:color w:val="auto"/>
            <w:sz w:val="24"/>
            <w:szCs w:val="24"/>
            <w:u w:val="none"/>
          </w:rPr>
          <w:t xml:space="preserve">R. A. </w:t>
        </w:r>
        <w:proofErr w:type="spellStart"/>
        <w:r w:rsidR="004362ED" w:rsidRPr="004362ED">
          <w:rPr>
            <w:rStyle w:val="Hyperlink"/>
            <w:rFonts w:cstheme="minorHAnsi"/>
            <w:color w:val="auto"/>
            <w:sz w:val="24"/>
            <w:szCs w:val="24"/>
            <w:u w:val="none"/>
          </w:rPr>
          <w:t>Bindschadler</w:t>
        </w:r>
        <w:proofErr w:type="spellEnd"/>
      </w:hyperlink>
      <w:r w:rsidR="004362ED" w:rsidRPr="004362ED">
        <w:rPr>
          <w:rStyle w:val="biblio-authors"/>
          <w:rFonts w:cstheme="minorHAnsi"/>
          <w:sz w:val="24"/>
          <w:szCs w:val="24"/>
        </w:rPr>
        <w:t xml:space="preserve">, et al., </w:t>
      </w:r>
      <w:r w:rsidR="004362ED" w:rsidRPr="004362ED">
        <w:rPr>
          <w:rStyle w:val="biblio-title"/>
          <w:rFonts w:cstheme="minorHAnsi"/>
          <w:sz w:val="24"/>
          <w:szCs w:val="24"/>
        </w:rPr>
        <w:t>"</w:t>
      </w:r>
      <w:hyperlink r:id="rId167" w:history="1">
        <w:r w:rsidR="004362ED" w:rsidRPr="004362ED">
          <w:rPr>
            <w:rStyle w:val="Hyperlink"/>
            <w:rFonts w:cstheme="minorHAnsi"/>
            <w:color w:val="auto"/>
            <w:sz w:val="24"/>
            <w:szCs w:val="24"/>
            <w:u w:val="none"/>
          </w:rPr>
          <w:t xml:space="preserve">Dynamic (in)stability of </w:t>
        </w:r>
        <w:proofErr w:type="spellStart"/>
        <w:r w:rsidR="004362ED" w:rsidRPr="004362ED">
          <w:rPr>
            <w:rStyle w:val="Hyperlink"/>
            <w:rFonts w:cstheme="minorHAnsi"/>
            <w:color w:val="auto"/>
            <w:sz w:val="24"/>
            <w:szCs w:val="24"/>
            <w:u w:val="none"/>
          </w:rPr>
          <w:t>Thwaites</w:t>
        </w:r>
        <w:proofErr w:type="spellEnd"/>
        <w:r w:rsidR="004362ED" w:rsidRPr="004362ED">
          <w:rPr>
            <w:rStyle w:val="Hyperlink"/>
            <w:rFonts w:cstheme="minorHAnsi"/>
            <w:color w:val="auto"/>
            <w:sz w:val="24"/>
            <w:szCs w:val="24"/>
            <w:u w:val="none"/>
          </w:rPr>
          <w:t xml:space="preserve"> Glacier, West Antarctica</w:t>
        </w:r>
      </w:hyperlink>
      <w:r w:rsidR="004362ED" w:rsidRPr="004362ED">
        <w:rPr>
          <w:rStyle w:val="biblio-title"/>
          <w:rFonts w:cstheme="minorHAnsi"/>
          <w:sz w:val="24"/>
          <w:szCs w:val="24"/>
        </w:rPr>
        <w:t xml:space="preserve">", </w:t>
      </w:r>
      <w:r w:rsidR="004362ED" w:rsidRPr="004362ED">
        <w:rPr>
          <w:rFonts w:cstheme="minorHAnsi"/>
          <w:i/>
          <w:iCs/>
          <w:sz w:val="24"/>
          <w:szCs w:val="24"/>
        </w:rPr>
        <w:t>Journal of Geophysical Research - Earth Surface</w:t>
      </w:r>
      <w:r w:rsidR="004362ED" w:rsidRPr="004362ED">
        <w:rPr>
          <w:rFonts w:cstheme="minorHAnsi"/>
          <w:sz w:val="24"/>
          <w:szCs w:val="24"/>
        </w:rPr>
        <w:t xml:space="preserve">, vol. in press, 2013. </w:t>
      </w:r>
    </w:p>
    <w:p w:rsidR="00E644B6" w:rsidRPr="004362ED" w:rsidRDefault="00E644B6" w:rsidP="004362ED">
      <w:pPr>
        <w:spacing w:after="0" w:line="360" w:lineRule="auto"/>
        <w:jc w:val="both"/>
        <w:rPr>
          <w:rFonts w:cstheme="minorHAnsi"/>
          <w:sz w:val="24"/>
          <w:szCs w:val="24"/>
        </w:rPr>
      </w:pPr>
    </w:p>
    <w:p w:rsidR="004362ED" w:rsidRPr="004362ED" w:rsidRDefault="001C0181" w:rsidP="004362ED">
      <w:pPr>
        <w:spacing w:after="0" w:line="360" w:lineRule="auto"/>
        <w:jc w:val="both"/>
        <w:rPr>
          <w:rFonts w:cstheme="minorHAnsi"/>
          <w:sz w:val="24"/>
          <w:szCs w:val="24"/>
        </w:rPr>
      </w:pPr>
      <w:hyperlink r:id="rId168" w:history="1">
        <w:proofErr w:type="gramStart"/>
        <w:r w:rsidR="004362ED" w:rsidRPr="00905657">
          <w:rPr>
            <w:rStyle w:val="Hyperlink"/>
            <w:rFonts w:cstheme="minorHAnsi"/>
            <w:color w:val="auto"/>
            <w:sz w:val="24"/>
            <w:szCs w:val="24"/>
            <w:u w:val="none"/>
          </w:rPr>
          <w:t>Pollard, D.</w:t>
        </w:r>
      </w:hyperlink>
      <w:r w:rsidR="004362ED" w:rsidRPr="00905657">
        <w:rPr>
          <w:rStyle w:val="biblio-authors"/>
          <w:rFonts w:cstheme="minorHAnsi"/>
          <w:sz w:val="24"/>
          <w:szCs w:val="24"/>
        </w:rPr>
        <w:t xml:space="preserve">, and </w:t>
      </w:r>
      <w:hyperlink r:id="rId169" w:history="1">
        <w:r w:rsidR="004362ED" w:rsidRPr="00905657">
          <w:rPr>
            <w:rStyle w:val="Hyperlink"/>
            <w:rFonts w:cstheme="minorHAnsi"/>
            <w:color w:val="auto"/>
            <w:sz w:val="24"/>
            <w:szCs w:val="24"/>
            <w:u w:val="none"/>
          </w:rPr>
          <w:t xml:space="preserve">R. </w:t>
        </w:r>
        <w:proofErr w:type="spellStart"/>
        <w:r w:rsidR="004362ED" w:rsidRPr="00905657">
          <w:rPr>
            <w:rStyle w:val="Hyperlink"/>
            <w:rFonts w:cstheme="minorHAnsi"/>
            <w:color w:val="auto"/>
            <w:sz w:val="24"/>
            <w:szCs w:val="24"/>
            <w:u w:val="none"/>
          </w:rPr>
          <w:t>DeConto</w:t>
        </w:r>
        <w:proofErr w:type="spellEnd"/>
      </w:hyperlink>
      <w:r w:rsidR="004362ED" w:rsidRPr="00905657">
        <w:rPr>
          <w:rStyle w:val="biblio-authors"/>
          <w:rFonts w:cstheme="minorHAnsi"/>
          <w:sz w:val="24"/>
          <w:szCs w:val="24"/>
        </w:rPr>
        <w:t xml:space="preserve">, </w:t>
      </w:r>
      <w:r w:rsidR="004362ED" w:rsidRPr="00905657">
        <w:rPr>
          <w:rStyle w:val="biblio-title"/>
          <w:rFonts w:cstheme="minorHAnsi"/>
          <w:sz w:val="24"/>
          <w:szCs w:val="24"/>
        </w:rPr>
        <w:t>"</w:t>
      </w:r>
      <w:hyperlink r:id="rId170" w:history="1">
        <w:r w:rsidR="004362ED" w:rsidRPr="00905657">
          <w:rPr>
            <w:rStyle w:val="Hyperlink"/>
            <w:rFonts w:cstheme="minorHAnsi"/>
            <w:color w:val="auto"/>
            <w:sz w:val="24"/>
            <w:szCs w:val="24"/>
            <w:u w:val="none"/>
          </w:rPr>
          <w:t>Relating inverse-derived basal sliding coefficients beneath ice sheets to other large-scale basal variables</w:t>
        </w:r>
      </w:hyperlink>
      <w:r w:rsidR="004362ED" w:rsidRPr="00905657">
        <w:rPr>
          <w:rStyle w:val="biblio-title"/>
          <w:rFonts w:cstheme="minorHAnsi"/>
          <w:sz w:val="24"/>
          <w:szCs w:val="24"/>
        </w:rPr>
        <w:t xml:space="preserve">", </w:t>
      </w:r>
      <w:r w:rsidR="004362ED" w:rsidRPr="00905657">
        <w:rPr>
          <w:rFonts w:cstheme="minorHAnsi"/>
          <w:i/>
          <w:iCs/>
          <w:sz w:val="24"/>
          <w:szCs w:val="24"/>
        </w:rPr>
        <w:t>National Center for Atmospheric Research Land-Ice Working Group Workshop</w:t>
      </w:r>
      <w:r w:rsidR="004362ED" w:rsidRPr="00905657">
        <w:rPr>
          <w:rFonts w:cstheme="minorHAnsi"/>
          <w:sz w:val="24"/>
          <w:szCs w:val="24"/>
        </w:rPr>
        <w:t>, Boulder, CO, 2/14-2/15, 2013.</w:t>
      </w:r>
      <w:proofErr w:type="gramEnd"/>
      <w:r w:rsidR="004362ED" w:rsidRPr="004362ED">
        <w:rPr>
          <w:rFonts w:cstheme="minorHAnsi"/>
          <w:sz w:val="24"/>
          <w:szCs w:val="24"/>
        </w:rPr>
        <w:t xml:space="preserve"> </w:t>
      </w:r>
    </w:p>
    <w:p w:rsidR="004362ED" w:rsidRPr="004362ED" w:rsidRDefault="004362ED" w:rsidP="004362ED">
      <w:pPr>
        <w:spacing w:after="0" w:line="360" w:lineRule="auto"/>
        <w:jc w:val="both"/>
        <w:rPr>
          <w:rFonts w:cstheme="minorHAnsi"/>
          <w:sz w:val="24"/>
          <w:szCs w:val="24"/>
        </w:rPr>
      </w:pPr>
    </w:p>
    <w:p w:rsidR="000924D0" w:rsidRPr="004362ED" w:rsidRDefault="001C0181" w:rsidP="004362ED">
      <w:pPr>
        <w:spacing w:after="0" w:line="360" w:lineRule="auto"/>
        <w:jc w:val="both"/>
        <w:rPr>
          <w:rFonts w:cstheme="minorHAnsi"/>
          <w:sz w:val="24"/>
          <w:szCs w:val="24"/>
        </w:rPr>
      </w:pPr>
      <w:hyperlink r:id="rId171" w:history="1">
        <w:r w:rsidR="000924D0" w:rsidRPr="004362ED">
          <w:rPr>
            <w:rStyle w:val="Hyperlink"/>
            <w:rFonts w:cstheme="minorHAnsi"/>
            <w:color w:val="auto"/>
            <w:sz w:val="24"/>
            <w:szCs w:val="24"/>
            <w:u w:val="none"/>
          </w:rPr>
          <w:t>Stumpf, T.</w:t>
        </w:r>
      </w:hyperlink>
      <w:r w:rsidR="000924D0" w:rsidRPr="004362ED">
        <w:rPr>
          <w:rStyle w:val="biblio-authors"/>
          <w:rFonts w:cstheme="minorHAnsi"/>
          <w:sz w:val="24"/>
          <w:szCs w:val="24"/>
        </w:rPr>
        <w:t xml:space="preserve">, and </w:t>
      </w:r>
      <w:hyperlink r:id="rId172" w:history="1">
        <w:r w:rsidR="000924D0" w:rsidRPr="004362ED">
          <w:rPr>
            <w:rStyle w:val="Hyperlink"/>
            <w:rFonts w:cstheme="minorHAnsi"/>
            <w:color w:val="auto"/>
            <w:sz w:val="24"/>
            <w:szCs w:val="24"/>
            <w:u w:val="none"/>
          </w:rPr>
          <w:t>R. Crowe</w:t>
        </w:r>
      </w:hyperlink>
      <w:r w:rsidR="000924D0" w:rsidRPr="004362ED">
        <w:rPr>
          <w:rStyle w:val="biblio-authors"/>
          <w:rFonts w:cstheme="minorHAnsi"/>
          <w:sz w:val="24"/>
          <w:szCs w:val="24"/>
        </w:rPr>
        <w:t xml:space="preserve">, </w:t>
      </w:r>
      <w:r w:rsidR="000924D0" w:rsidRPr="004362ED">
        <w:rPr>
          <w:rStyle w:val="biblio-title"/>
          <w:rFonts w:cstheme="minorHAnsi"/>
          <w:sz w:val="24"/>
          <w:szCs w:val="24"/>
        </w:rPr>
        <w:t>"</w:t>
      </w:r>
      <w:hyperlink r:id="rId173" w:history="1">
        <w:r w:rsidR="000924D0" w:rsidRPr="004362ED">
          <w:rPr>
            <w:rStyle w:val="Hyperlink"/>
            <w:rFonts w:cstheme="minorHAnsi"/>
            <w:color w:val="auto"/>
            <w:sz w:val="24"/>
            <w:szCs w:val="24"/>
            <w:u w:val="none"/>
          </w:rPr>
          <w:t>A Novel FMCW Radar Altimeter Design Capable of Achieving Fine Range Accuracy Needed for Autonomous UAV Operation</w:t>
        </w:r>
      </w:hyperlink>
      <w:r w:rsidR="000924D0" w:rsidRPr="004362ED">
        <w:rPr>
          <w:rStyle w:val="biblio-title"/>
          <w:rFonts w:cstheme="minorHAnsi"/>
          <w:sz w:val="24"/>
          <w:szCs w:val="24"/>
        </w:rPr>
        <w:t xml:space="preserve">", </w:t>
      </w:r>
      <w:r w:rsidR="000924D0" w:rsidRPr="004362ED">
        <w:rPr>
          <w:rFonts w:cstheme="minorHAnsi"/>
          <w:i/>
          <w:iCs/>
          <w:sz w:val="24"/>
          <w:szCs w:val="24"/>
        </w:rPr>
        <w:t>CReSIS Technical Report</w:t>
      </w:r>
      <w:r w:rsidR="000924D0" w:rsidRPr="004362ED">
        <w:rPr>
          <w:rFonts w:cstheme="minorHAnsi"/>
          <w:sz w:val="24"/>
          <w:szCs w:val="24"/>
        </w:rPr>
        <w:t xml:space="preserve">, no. 156, Lawrence, KS, The Center for Remote Sensing of Ice Sheets, pp. 1-50, 2013. </w:t>
      </w:r>
    </w:p>
    <w:p w:rsidR="00E644B6" w:rsidRPr="004362ED" w:rsidRDefault="00E644B6" w:rsidP="004362ED">
      <w:pPr>
        <w:spacing w:after="0" w:line="360" w:lineRule="auto"/>
        <w:jc w:val="both"/>
        <w:rPr>
          <w:rFonts w:cstheme="minorHAnsi"/>
          <w:sz w:val="24"/>
          <w:szCs w:val="24"/>
        </w:rPr>
      </w:pPr>
    </w:p>
    <w:p w:rsidR="000924D0" w:rsidRPr="004362ED" w:rsidRDefault="001C0181" w:rsidP="004362ED">
      <w:pPr>
        <w:spacing w:after="0" w:line="360" w:lineRule="auto"/>
        <w:jc w:val="both"/>
        <w:rPr>
          <w:rFonts w:cstheme="minorHAnsi"/>
          <w:sz w:val="24"/>
          <w:szCs w:val="24"/>
        </w:rPr>
      </w:pPr>
      <w:hyperlink r:id="rId174" w:history="1">
        <w:r w:rsidR="000924D0" w:rsidRPr="004362ED">
          <w:rPr>
            <w:rStyle w:val="Hyperlink"/>
            <w:rFonts w:cstheme="minorHAnsi"/>
            <w:color w:val="auto"/>
            <w:sz w:val="24"/>
            <w:szCs w:val="24"/>
            <w:u w:val="none"/>
          </w:rPr>
          <w:t>Rodriguez-Morales, F.</w:t>
        </w:r>
      </w:hyperlink>
      <w:r w:rsidR="000924D0" w:rsidRPr="004362ED">
        <w:rPr>
          <w:rStyle w:val="biblio-authors"/>
          <w:rFonts w:cstheme="minorHAnsi"/>
          <w:sz w:val="24"/>
          <w:szCs w:val="24"/>
        </w:rPr>
        <w:t xml:space="preserve">, </w:t>
      </w:r>
      <w:hyperlink r:id="rId175" w:history="1">
        <w:r w:rsidR="000924D0" w:rsidRPr="004362ED">
          <w:rPr>
            <w:rStyle w:val="Hyperlink"/>
            <w:rFonts w:cstheme="minorHAnsi"/>
            <w:color w:val="auto"/>
            <w:sz w:val="24"/>
            <w:szCs w:val="24"/>
            <w:u w:val="none"/>
          </w:rPr>
          <w:t>S. Gogineni</w:t>
        </w:r>
      </w:hyperlink>
      <w:r w:rsidR="000924D0" w:rsidRPr="004362ED">
        <w:rPr>
          <w:rStyle w:val="biblio-authors"/>
          <w:rFonts w:cstheme="minorHAnsi"/>
          <w:sz w:val="24"/>
          <w:szCs w:val="24"/>
        </w:rPr>
        <w:t xml:space="preserve">, </w:t>
      </w:r>
      <w:hyperlink r:id="rId176" w:history="1">
        <w:r w:rsidR="000924D0" w:rsidRPr="004362ED">
          <w:rPr>
            <w:rStyle w:val="Hyperlink"/>
            <w:rFonts w:cstheme="minorHAnsi"/>
            <w:color w:val="auto"/>
            <w:sz w:val="24"/>
            <w:szCs w:val="24"/>
            <w:u w:val="none"/>
          </w:rPr>
          <w:t>C. Leuschen</w:t>
        </w:r>
      </w:hyperlink>
      <w:r w:rsidR="000924D0" w:rsidRPr="004362ED">
        <w:rPr>
          <w:rStyle w:val="biblio-authors"/>
          <w:rFonts w:cstheme="minorHAnsi"/>
          <w:sz w:val="24"/>
          <w:szCs w:val="24"/>
        </w:rPr>
        <w:t xml:space="preserve">, </w:t>
      </w:r>
      <w:hyperlink r:id="rId177" w:history="1">
        <w:r w:rsidR="000924D0" w:rsidRPr="004362ED">
          <w:rPr>
            <w:rStyle w:val="Hyperlink"/>
            <w:rFonts w:cstheme="minorHAnsi"/>
            <w:color w:val="auto"/>
            <w:sz w:val="24"/>
            <w:szCs w:val="24"/>
            <w:u w:val="none"/>
          </w:rPr>
          <w:t>J. Paden</w:t>
        </w:r>
      </w:hyperlink>
      <w:r w:rsidR="000924D0" w:rsidRPr="004362ED">
        <w:rPr>
          <w:rStyle w:val="biblio-authors"/>
          <w:rFonts w:cstheme="minorHAnsi"/>
          <w:sz w:val="24"/>
          <w:szCs w:val="24"/>
        </w:rPr>
        <w:t xml:space="preserve">, </w:t>
      </w:r>
      <w:hyperlink r:id="rId178" w:history="1">
        <w:r w:rsidR="000924D0" w:rsidRPr="004362ED">
          <w:rPr>
            <w:rStyle w:val="Hyperlink"/>
            <w:rFonts w:cstheme="minorHAnsi"/>
            <w:color w:val="auto"/>
            <w:sz w:val="24"/>
            <w:szCs w:val="24"/>
            <w:u w:val="none"/>
          </w:rPr>
          <w:t>J. Li</w:t>
        </w:r>
      </w:hyperlink>
      <w:r w:rsidR="000924D0" w:rsidRPr="004362ED">
        <w:rPr>
          <w:rStyle w:val="biblio-authors"/>
          <w:rFonts w:cstheme="minorHAnsi"/>
          <w:sz w:val="24"/>
          <w:szCs w:val="24"/>
        </w:rPr>
        <w:t xml:space="preserve">, </w:t>
      </w:r>
      <w:hyperlink r:id="rId179" w:history="1">
        <w:r w:rsidR="000924D0" w:rsidRPr="004362ED">
          <w:rPr>
            <w:rStyle w:val="Hyperlink"/>
            <w:rFonts w:cstheme="minorHAnsi"/>
            <w:color w:val="auto"/>
            <w:sz w:val="24"/>
            <w:szCs w:val="24"/>
            <w:u w:val="none"/>
          </w:rPr>
          <w:t>C. Lewis</w:t>
        </w:r>
      </w:hyperlink>
      <w:r w:rsidR="000924D0" w:rsidRPr="004362ED">
        <w:rPr>
          <w:rStyle w:val="biblio-authors"/>
          <w:rFonts w:cstheme="minorHAnsi"/>
          <w:sz w:val="24"/>
          <w:szCs w:val="24"/>
        </w:rPr>
        <w:t xml:space="preserve">, </w:t>
      </w:r>
      <w:hyperlink r:id="rId180" w:history="1">
        <w:r w:rsidR="000924D0" w:rsidRPr="004362ED">
          <w:rPr>
            <w:rStyle w:val="Hyperlink"/>
            <w:rFonts w:cstheme="minorHAnsi"/>
            <w:color w:val="auto"/>
            <w:sz w:val="24"/>
            <w:szCs w:val="24"/>
            <w:u w:val="none"/>
          </w:rPr>
          <w:t>B. Panzer</w:t>
        </w:r>
      </w:hyperlink>
      <w:r w:rsidR="000924D0" w:rsidRPr="004362ED">
        <w:rPr>
          <w:rStyle w:val="biblio-authors"/>
          <w:rFonts w:cstheme="minorHAnsi"/>
          <w:sz w:val="24"/>
          <w:szCs w:val="24"/>
        </w:rPr>
        <w:t xml:space="preserve">, </w:t>
      </w:r>
      <w:hyperlink r:id="rId181" w:history="1">
        <w:r w:rsidR="000924D0" w:rsidRPr="004362ED">
          <w:rPr>
            <w:rStyle w:val="Hyperlink"/>
            <w:rFonts w:cstheme="minorHAnsi"/>
            <w:color w:val="auto"/>
            <w:sz w:val="24"/>
            <w:szCs w:val="24"/>
            <w:u w:val="none"/>
          </w:rPr>
          <w:t>D. Gomez-Garcia</w:t>
        </w:r>
      </w:hyperlink>
      <w:r w:rsidR="000924D0" w:rsidRPr="004362ED">
        <w:rPr>
          <w:rStyle w:val="biblio-authors"/>
          <w:rFonts w:cstheme="minorHAnsi"/>
          <w:sz w:val="24"/>
          <w:szCs w:val="24"/>
        </w:rPr>
        <w:t xml:space="preserve">, </w:t>
      </w:r>
      <w:hyperlink r:id="rId182" w:history="1">
        <w:r w:rsidR="000924D0" w:rsidRPr="004362ED">
          <w:rPr>
            <w:rStyle w:val="Hyperlink"/>
            <w:rFonts w:cstheme="minorHAnsi"/>
            <w:color w:val="auto"/>
            <w:sz w:val="24"/>
            <w:szCs w:val="24"/>
            <w:u w:val="none"/>
          </w:rPr>
          <w:t>A. Patel</w:t>
        </w:r>
      </w:hyperlink>
      <w:r w:rsidR="000924D0" w:rsidRPr="004362ED">
        <w:rPr>
          <w:rStyle w:val="biblio-authors"/>
          <w:rFonts w:cstheme="minorHAnsi"/>
          <w:sz w:val="24"/>
          <w:szCs w:val="24"/>
        </w:rPr>
        <w:t xml:space="preserve">, </w:t>
      </w:r>
      <w:hyperlink r:id="rId183" w:history="1">
        <w:r w:rsidR="000924D0" w:rsidRPr="004362ED">
          <w:rPr>
            <w:rStyle w:val="Hyperlink"/>
            <w:rFonts w:cstheme="minorHAnsi"/>
            <w:color w:val="auto"/>
            <w:sz w:val="24"/>
            <w:szCs w:val="24"/>
            <w:u w:val="none"/>
          </w:rPr>
          <w:t>K. Byers</w:t>
        </w:r>
      </w:hyperlink>
      <w:r w:rsidR="000924D0" w:rsidRPr="004362ED">
        <w:rPr>
          <w:rStyle w:val="biblio-authors"/>
          <w:rFonts w:cstheme="minorHAnsi"/>
          <w:sz w:val="24"/>
          <w:szCs w:val="24"/>
        </w:rPr>
        <w:t xml:space="preserve">, et al., </w:t>
      </w:r>
      <w:r w:rsidR="000924D0" w:rsidRPr="004362ED">
        <w:rPr>
          <w:rStyle w:val="biblio-title"/>
          <w:rFonts w:cstheme="minorHAnsi"/>
          <w:sz w:val="24"/>
          <w:szCs w:val="24"/>
        </w:rPr>
        <w:t>"</w:t>
      </w:r>
      <w:hyperlink r:id="rId184" w:history="1">
        <w:r w:rsidR="000924D0" w:rsidRPr="004362ED">
          <w:rPr>
            <w:rStyle w:val="Hyperlink"/>
            <w:rFonts w:cstheme="minorHAnsi"/>
            <w:color w:val="auto"/>
            <w:sz w:val="24"/>
            <w:szCs w:val="24"/>
            <w:u w:val="none"/>
          </w:rPr>
          <w:t>An Advanced Multi-Frequency Radar Instrumentation for Polar Research</w:t>
        </w:r>
      </w:hyperlink>
      <w:r w:rsidR="000924D0" w:rsidRPr="004362ED">
        <w:rPr>
          <w:rStyle w:val="biblio-title"/>
          <w:rFonts w:cstheme="minorHAnsi"/>
          <w:sz w:val="24"/>
          <w:szCs w:val="24"/>
        </w:rPr>
        <w:t xml:space="preserve">", </w:t>
      </w:r>
      <w:r w:rsidR="000924D0" w:rsidRPr="004362ED">
        <w:rPr>
          <w:rFonts w:cstheme="minorHAnsi"/>
          <w:i/>
          <w:iCs/>
          <w:sz w:val="24"/>
          <w:szCs w:val="24"/>
        </w:rPr>
        <w:t>IEEE Transactions on Geoscience and Remote Sensing</w:t>
      </w:r>
      <w:r w:rsidR="000924D0" w:rsidRPr="004362ED">
        <w:rPr>
          <w:rFonts w:cstheme="minorHAnsi"/>
          <w:sz w:val="24"/>
          <w:szCs w:val="24"/>
        </w:rPr>
        <w:t xml:space="preserve">, vol. accepted, 2013. </w:t>
      </w:r>
    </w:p>
    <w:p w:rsidR="00E644B6" w:rsidRPr="004362ED" w:rsidRDefault="00E644B6" w:rsidP="004362ED">
      <w:pPr>
        <w:spacing w:after="0" w:line="360" w:lineRule="auto"/>
        <w:jc w:val="both"/>
        <w:rPr>
          <w:rFonts w:cstheme="minorHAnsi"/>
          <w:sz w:val="24"/>
          <w:szCs w:val="24"/>
        </w:rPr>
      </w:pPr>
    </w:p>
    <w:p w:rsidR="004362ED" w:rsidRPr="004362ED" w:rsidRDefault="001C0181" w:rsidP="004362ED">
      <w:pPr>
        <w:spacing w:after="0" w:line="360" w:lineRule="auto"/>
        <w:jc w:val="both"/>
        <w:rPr>
          <w:rFonts w:cstheme="minorHAnsi"/>
          <w:sz w:val="24"/>
          <w:szCs w:val="24"/>
        </w:rPr>
      </w:pPr>
      <w:hyperlink r:id="rId185" w:history="1">
        <w:r w:rsidR="004362ED" w:rsidRPr="004362ED">
          <w:rPr>
            <w:rStyle w:val="Hyperlink"/>
            <w:rFonts w:cstheme="minorHAnsi"/>
            <w:color w:val="auto"/>
            <w:sz w:val="24"/>
            <w:szCs w:val="24"/>
            <w:u w:val="none"/>
          </w:rPr>
          <w:t>Tsoflias, G. P.</w:t>
        </w:r>
      </w:hyperlink>
      <w:r w:rsidR="004362ED" w:rsidRPr="004362ED">
        <w:rPr>
          <w:rStyle w:val="biblio-authors"/>
          <w:rFonts w:cstheme="minorHAnsi"/>
          <w:sz w:val="24"/>
          <w:szCs w:val="24"/>
        </w:rPr>
        <w:t xml:space="preserve">, </w:t>
      </w:r>
      <w:hyperlink r:id="rId186" w:history="1">
        <w:r w:rsidR="004362ED" w:rsidRPr="004362ED">
          <w:rPr>
            <w:rStyle w:val="Hyperlink"/>
            <w:rFonts w:cstheme="minorHAnsi"/>
            <w:color w:val="auto"/>
            <w:sz w:val="24"/>
            <w:szCs w:val="24"/>
            <w:u w:val="none"/>
          </w:rPr>
          <w:t>A. M. Hoch</w:t>
        </w:r>
      </w:hyperlink>
      <w:r w:rsidR="004362ED" w:rsidRPr="004362ED">
        <w:rPr>
          <w:rStyle w:val="biblio-authors"/>
          <w:rFonts w:cstheme="minorHAnsi"/>
          <w:sz w:val="24"/>
          <w:szCs w:val="24"/>
        </w:rPr>
        <w:t xml:space="preserve">, </w:t>
      </w:r>
      <w:hyperlink r:id="rId187" w:history="1">
        <w:r w:rsidR="004362ED" w:rsidRPr="004362ED">
          <w:rPr>
            <w:rStyle w:val="Hyperlink"/>
            <w:rFonts w:cstheme="minorHAnsi"/>
            <w:color w:val="auto"/>
            <w:sz w:val="24"/>
            <w:szCs w:val="24"/>
            <w:u w:val="none"/>
          </w:rPr>
          <w:t xml:space="preserve">A. E. </w:t>
        </w:r>
        <w:proofErr w:type="spellStart"/>
        <w:r w:rsidR="004362ED" w:rsidRPr="004362ED">
          <w:rPr>
            <w:rStyle w:val="Hyperlink"/>
            <w:rFonts w:cstheme="minorHAnsi"/>
            <w:color w:val="auto"/>
            <w:sz w:val="24"/>
            <w:szCs w:val="24"/>
            <w:u w:val="none"/>
          </w:rPr>
          <w:t>Arnsten</w:t>
        </w:r>
        <w:proofErr w:type="spellEnd"/>
      </w:hyperlink>
      <w:r w:rsidR="004362ED" w:rsidRPr="004362ED">
        <w:rPr>
          <w:rStyle w:val="biblio-authors"/>
          <w:rFonts w:cstheme="minorHAnsi"/>
          <w:sz w:val="24"/>
          <w:szCs w:val="24"/>
        </w:rPr>
        <w:t xml:space="preserve">, </w:t>
      </w:r>
      <w:hyperlink r:id="rId188" w:history="1">
        <w:r w:rsidR="004362ED" w:rsidRPr="004362ED">
          <w:rPr>
            <w:rStyle w:val="Hyperlink"/>
            <w:rFonts w:cstheme="minorHAnsi"/>
            <w:color w:val="auto"/>
            <w:sz w:val="24"/>
            <w:szCs w:val="24"/>
            <w:u w:val="none"/>
          </w:rPr>
          <w:t xml:space="preserve">T. P. </w:t>
        </w:r>
        <w:proofErr w:type="spellStart"/>
        <w:r w:rsidR="004362ED" w:rsidRPr="004362ED">
          <w:rPr>
            <w:rStyle w:val="Hyperlink"/>
            <w:rFonts w:cstheme="minorHAnsi"/>
            <w:color w:val="auto"/>
            <w:sz w:val="24"/>
            <w:szCs w:val="24"/>
            <w:u w:val="none"/>
          </w:rPr>
          <w:t>Godaire</w:t>
        </w:r>
        <w:proofErr w:type="spellEnd"/>
      </w:hyperlink>
      <w:r w:rsidR="004362ED" w:rsidRPr="004362ED">
        <w:rPr>
          <w:rStyle w:val="biblio-authors"/>
          <w:rFonts w:cstheme="minorHAnsi"/>
          <w:sz w:val="24"/>
          <w:szCs w:val="24"/>
        </w:rPr>
        <w:t xml:space="preserve">, </w:t>
      </w:r>
      <w:hyperlink r:id="rId189" w:history="1">
        <w:r w:rsidR="004362ED" w:rsidRPr="004362ED">
          <w:rPr>
            <w:rStyle w:val="Hyperlink"/>
            <w:rFonts w:cstheme="minorHAnsi"/>
            <w:color w:val="auto"/>
            <w:sz w:val="24"/>
            <w:szCs w:val="24"/>
            <w:u w:val="none"/>
          </w:rPr>
          <w:t>L. A. Stearns</w:t>
        </w:r>
      </w:hyperlink>
      <w:r w:rsidR="004362ED" w:rsidRPr="004362ED">
        <w:rPr>
          <w:rStyle w:val="biblio-authors"/>
          <w:rFonts w:cstheme="minorHAnsi"/>
          <w:sz w:val="24"/>
          <w:szCs w:val="24"/>
        </w:rPr>
        <w:t xml:space="preserve">, and </w:t>
      </w:r>
      <w:hyperlink r:id="rId190" w:history="1">
        <w:r w:rsidR="004362ED" w:rsidRPr="004362ED">
          <w:rPr>
            <w:rStyle w:val="Hyperlink"/>
            <w:rFonts w:cstheme="minorHAnsi"/>
            <w:color w:val="auto"/>
            <w:sz w:val="24"/>
            <w:szCs w:val="24"/>
            <w:u w:val="none"/>
          </w:rPr>
          <w:t>C. J. van der Veen</w:t>
        </w:r>
      </w:hyperlink>
      <w:r w:rsidR="004362ED" w:rsidRPr="004362ED">
        <w:rPr>
          <w:rStyle w:val="biblio-authors"/>
          <w:rFonts w:cstheme="minorHAnsi"/>
          <w:sz w:val="24"/>
          <w:szCs w:val="24"/>
        </w:rPr>
        <w:t xml:space="preserve">, </w:t>
      </w:r>
      <w:r w:rsidR="004362ED" w:rsidRPr="004362ED">
        <w:rPr>
          <w:rStyle w:val="biblio-title"/>
          <w:rFonts w:cstheme="minorHAnsi"/>
          <w:sz w:val="24"/>
          <w:szCs w:val="24"/>
        </w:rPr>
        <w:t>"</w:t>
      </w:r>
      <w:hyperlink r:id="rId191" w:history="1">
        <w:r w:rsidR="004362ED" w:rsidRPr="004362ED">
          <w:rPr>
            <w:rStyle w:val="Hyperlink"/>
            <w:rFonts w:cstheme="minorHAnsi"/>
            <w:color w:val="auto"/>
            <w:sz w:val="24"/>
            <w:szCs w:val="24"/>
            <w:u w:val="none"/>
          </w:rPr>
          <w:t xml:space="preserve">Internal Ice Layer and Bed Mapping of the </w:t>
        </w:r>
        <w:proofErr w:type="spellStart"/>
        <w:r w:rsidR="004362ED" w:rsidRPr="004362ED">
          <w:rPr>
            <w:rStyle w:val="Hyperlink"/>
            <w:rFonts w:cstheme="minorHAnsi"/>
            <w:color w:val="auto"/>
            <w:sz w:val="24"/>
            <w:szCs w:val="24"/>
            <w:u w:val="none"/>
          </w:rPr>
          <w:t>Jakobshavn</w:t>
        </w:r>
        <w:proofErr w:type="spellEnd"/>
        <w:r w:rsidR="004362ED" w:rsidRPr="004362ED">
          <w:rPr>
            <w:rStyle w:val="Hyperlink"/>
            <w:rFonts w:cstheme="minorHAnsi"/>
            <w:color w:val="auto"/>
            <w:sz w:val="24"/>
            <w:szCs w:val="24"/>
            <w:u w:val="none"/>
          </w:rPr>
          <w:t xml:space="preserve"> Glacier Catchment Using Airborne Radar: Insights to a Fast Flowing Outlet Glacier</w:t>
        </w:r>
      </w:hyperlink>
      <w:r w:rsidR="004362ED" w:rsidRPr="004362ED">
        <w:rPr>
          <w:rStyle w:val="biblio-title"/>
          <w:rFonts w:cstheme="minorHAnsi"/>
          <w:sz w:val="24"/>
          <w:szCs w:val="24"/>
        </w:rPr>
        <w:t xml:space="preserve">", </w:t>
      </w:r>
      <w:r w:rsidR="004362ED" w:rsidRPr="004362ED">
        <w:rPr>
          <w:rFonts w:cstheme="minorHAnsi"/>
          <w:i/>
          <w:iCs/>
          <w:sz w:val="24"/>
          <w:szCs w:val="24"/>
        </w:rPr>
        <w:t xml:space="preserve">SEC/AGU Workshop on </w:t>
      </w:r>
      <w:proofErr w:type="spellStart"/>
      <w:r w:rsidR="004362ED" w:rsidRPr="004362ED">
        <w:rPr>
          <w:rFonts w:cstheme="minorHAnsi"/>
          <w:i/>
          <w:iCs/>
          <w:sz w:val="24"/>
          <w:szCs w:val="24"/>
        </w:rPr>
        <w:t>Cryosphere</w:t>
      </w:r>
      <w:proofErr w:type="spellEnd"/>
      <w:r w:rsidR="004362ED" w:rsidRPr="004362ED">
        <w:rPr>
          <w:rFonts w:cstheme="minorHAnsi"/>
          <w:i/>
          <w:iCs/>
          <w:sz w:val="24"/>
          <w:szCs w:val="24"/>
        </w:rPr>
        <w:t xml:space="preserve"> Geophysics: Understanding a changing climate with subsurface imaging</w:t>
      </w:r>
      <w:r w:rsidR="004362ED" w:rsidRPr="004362ED">
        <w:rPr>
          <w:rFonts w:cstheme="minorHAnsi"/>
          <w:sz w:val="24"/>
          <w:szCs w:val="24"/>
        </w:rPr>
        <w:t xml:space="preserve">, vol. [keynote speaker], Boise, ID, 1/6-1/8, 2013. </w:t>
      </w:r>
    </w:p>
    <w:p w:rsidR="004362ED" w:rsidRPr="004362ED" w:rsidRDefault="004362ED" w:rsidP="004362ED">
      <w:pPr>
        <w:spacing w:after="0" w:line="360" w:lineRule="auto"/>
        <w:jc w:val="both"/>
        <w:rPr>
          <w:rFonts w:cstheme="minorHAnsi"/>
          <w:sz w:val="24"/>
          <w:szCs w:val="24"/>
        </w:rPr>
      </w:pPr>
    </w:p>
    <w:p w:rsidR="004362ED" w:rsidRPr="004362ED" w:rsidRDefault="001C0181" w:rsidP="004362ED">
      <w:pPr>
        <w:spacing w:after="0" w:line="360" w:lineRule="auto"/>
        <w:jc w:val="both"/>
        <w:rPr>
          <w:rFonts w:cstheme="minorHAnsi"/>
          <w:sz w:val="24"/>
          <w:szCs w:val="24"/>
        </w:rPr>
      </w:pPr>
      <w:hyperlink r:id="rId192" w:history="1">
        <w:proofErr w:type="spellStart"/>
        <w:r w:rsidR="004362ED" w:rsidRPr="004362ED">
          <w:rPr>
            <w:rStyle w:val="Hyperlink"/>
            <w:rFonts w:cstheme="minorHAnsi"/>
            <w:color w:val="auto"/>
            <w:sz w:val="24"/>
            <w:szCs w:val="24"/>
            <w:u w:val="none"/>
          </w:rPr>
          <w:t>Vélez</w:t>
        </w:r>
        <w:proofErr w:type="spellEnd"/>
        <w:r w:rsidR="004362ED" w:rsidRPr="004362ED">
          <w:rPr>
            <w:rStyle w:val="Hyperlink"/>
            <w:rFonts w:cstheme="minorHAnsi"/>
            <w:color w:val="auto"/>
            <w:sz w:val="24"/>
            <w:szCs w:val="24"/>
            <w:u w:val="none"/>
          </w:rPr>
          <w:t>, J. A.</w:t>
        </w:r>
      </w:hyperlink>
      <w:r w:rsidR="004362ED" w:rsidRPr="004362ED">
        <w:rPr>
          <w:rStyle w:val="biblio-authors"/>
          <w:rFonts w:cstheme="minorHAnsi"/>
          <w:sz w:val="24"/>
          <w:szCs w:val="24"/>
        </w:rPr>
        <w:t xml:space="preserve">, </w:t>
      </w:r>
      <w:hyperlink r:id="rId193" w:history="1">
        <w:r w:rsidR="004362ED" w:rsidRPr="004362ED">
          <w:rPr>
            <w:rStyle w:val="Hyperlink"/>
            <w:rFonts w:cstheme="minorHAnsi"/>
            <w:color w:val="auto"/>
            <w:sz w:val="24"/>
            <w:szCs w:val="24"/>
            <w:u w:val="none"/>
          </w:rPr>
          <w:t>G. P. Tsoflias</w:t>
        </w:r>
      </w:hyperlink>
      <w:r w:rsidR="004362ED" w:rsidRPr="004362ED">
        <w:rPr>
          <w:rStyle w:val="biblio-authors"/>
          <w:rFonts w:cstheme="minorHAnsi"/>
          <w:sz w:val="24"/>
          <w:szCs w:val="24"/>
        </w:rPr>
        <w:t xml:space="preserve">, </w:t>
      </w:r>
      <w:hyperlink r:id="rId194" w:history="1">
        <w:r w:rsidR="004362ED" w:rsidRPr="004362ED">
          <w:rPr>
            <w:rStyle w:val="Hyperlink"/>
            <w:rFonts w:cstheme="minorHAnsi"/>
            <w:color w:val="auto"/>
            <w:sz w:val="24"/>
            <w:szCs w:val="24"/>
            <w:u w:val="none"/>
          </w:rPr>
          <w:t>S. Anandakrishnan</w:t>
        </w:r>
      </w:hyperlink>
      <w:r w:rsidR="004362ED" w:rsidRPr="004362ED">
        <w:rPr>
          <w:rStyle w:val="biblio-authors"/>
          <w:rFonts w:cstheme="minorHAnsi"/>
          <w:sz w:val="24"/>
          <w:szCs w:val="24"/>
        </w:rPr>
        <w:t xml:space="preserve">, and </w:t>
      </w:r>
      <w:hyperlink r:id="rId195" w:history="1">
        <w:r w:rsidR="004362ED" w:rsidRPr="004362ED">
          <w:rPr>
            <w:rStyle w:val="Hyperlink"/>
            <w:rFonts w:cstheme="minorHAnsi"/>
            <w:color w:val="auto"/>
            <w:sz w:val="24"/>
            <w:szCs w:val="24"/>
            <w:u w:val="none"/>
          </w:rPr>
          <w:t xml:space="preserve">C. van der </w:t>
        </w:r>
        <w:proofErr w:type="spellStart"/>
        <w:r w:rsidR="004362ED" w:rsidRPr="004362ED">
          <w:rPr>
            <w:rStyle w:val="Hyperlink"/>
            <w:rFonts w:cstheme="minorHAnsi"/>
            <w:color w:val="auto"/>
            <w:sz w:val="24"/>
            <w:szCs w:val="24"/>
            <w:u w:val="none"/>
          </w:rPr>
          <w:t>veen</w:t>
        </w:r>
        <w:proofErr w:type="spellEnd"/>
      </w:hyperlink>
      <w:r w:rsidR="004362ED" w:rsidRPr="004362ED">
        <w:rPr>
          <w:rStyle w:val="biblio-authors"/>
          <w:rFonts w:cstheme="minorHAnsi"/>
          <w:sz w:val="24"/>
          <w:szCs w:val="24"/>
        </w:rPr>
        <w:t xml:space="preserve">, </w:t>
      </w:r>
      <w:r w:rsidR="004362ED" w:rsidRPr="004362ED">
        <w:rPr>
          <w:rStyle w:val="biblio-title"/>
          <w:rFonts w:cstheme="minorHAnsi"/>
          <w:sz w:val="24"/>
          <w:szCs w:val="24"/>
        </w:rPr>
        <w:t>"</w:t>
      </w:r>
      <w:hyperlink r:id="rId196" w:history="1">
        <w:r w:rsidR="004362ED" w:rsidRPr="004362ED">
          <w:rPr>
            <w:rStyle w:val="Hyperlink"/>
            <w:rFonts w:cstheme="minorHAnsi"/>
            <w:color w:val="auto"/>
            <w:sz w:val="24"/>
            <w:szCs w:val="24"/>
            <w:u w:val="none"/>
          </w:rPr>
          <w:t xml:space="preserve">Evidence of Preferred Ice Crystal Orientation at </w:t>
        </w:r>
        <w:proofErr w:type="spellStart"/>
        <w:r w:rsidR="004362ED" w:rsidRPr="004362ED">
          <w:rPr>
            <w:rStyle w:val="Hyperlink"/>
            <w:rFonts w:cstheme="minorHAnsi"/>
            <w:color w:val="auto"/>
            <w:sz w:val="24"/>
            <w:szCs w:val="24"/>
            <w:u w:val="none"/>
          </w:rPr>
          <w:t>Jakobshavn</w:t>
        </w:r>
        <w:proofErr w:type="spellEnd"/>
        <w:r w:rsidR="004362ED" w:rsidRPr="004362ED">
          <w:rPr>
            <w:rStyle w:val="Hyperlink"/>
            <w:rFonts w:cstheme="minorHAnsi"/>
            <w:color w:val="auto"/>
            <w:sz w:val="24"/>
            <w:szCs w:val="24"/>
            <w:u w:val="none"/>
          </w:rPr>
          <w:t xml:space="preserve"> Glacier Based on Seismic Anisotropy Observations</w:t>
        </w:r>
      </w:hyperlink>
      <w:r w:rsidR="004362ED" w:rsidRPr="004362ED">
        <w:rPr>
          <w:rStyle w:val="biblio-title"/>
          <w:rFonts w:cstheme="minorHAnsi"/>
          <w:sz w:val="24"/>
          <w:szCs w:val="24"/>
        </w:rPr>
        <w:t xml:space="preserve">", </w:t>
      </w:r>
      <w:r w:rsidR="004362ED" w:rsidRPr="004362ED">
        <w:rPr>
          <w:rFonts w:cstheme="minorHAnsi"/>
          <w:i/>
          <w:iCs/>
          <w:sz w:val="24"/>
          <w:szCs w:val="24"/>
        </w:rPr>
        <w:t xml:space="preserve">SEC-AGU Workshop on </w:t>
      </w:r>
      <w:proofErr w:type="spellStart"/>
      <w:r w:rsidR="004362ED" w:rsidRPr="004362ED">
        <w:rPr>
          <w:rFonts w:cstheme="minorHAnsi"/>
          <w:i/>
          <w:iCs/>
          <w:sz w:val="24"/>
          <w:szCs w:val="24"/>
        </w:rPr>
        <w:t>Cryosphere</w:t>
      </w:r>
      <w:proofErr w:type="spellEnd"/>
      <w:r w:rsidR="004362ED" w:rsidRPr="004362ED">
        <w:rPr>
          <w:rFonts w:cstheme="minorHAnsi"/>
          <w:i/>
          <w:iCs/>
          <w:sz w:val="24"/>
          <w:szCs w:val="24"/>
        </w:rPr>
        <w:t xml:space="preserve"> Geophysics: Understanding a Changing Climate with Subsurface Imaging</w:t>
      </w:r>
      <w:r w:rsidR="004362ED" w:rsidRPr="004362ED">
        <w:rPr>
          <w:rFonts w:cstheme="minorHAnsi"/>
          <w:sz w:val="24"/>
          <w:szCs w:val="24"/>
        </w:rPr>
        <w:t xml:space="preserve">, Boise, ID, 1/6-1/8, 2013. </w:t>
      </w:r>
    </w:p>
    <w:p w:rsidR="00E644B6" w:rsidRPr="004362ED" w:rsidRDefault="00E644B6" w:rsidP="004362ED">
      <w:pPr>
        <w:spacing w:after="0" w:line="360" w:lineRule="auto"/>
        <w:jc w:val="both"/>
        <w:rPr>
          <w:rFonts w:cstheme="minorHAnsi"/>
          <w:sz w:val="24"/>
          <w:szCs w:val="24"/>
        </w:rPr>
      </w:pPr>
    </w:p>
    <w:p w:rsidR="000924D0" w:rsidRPr="004362ED" w:rsidRDefault="001C0181" w:rsidP="004362ED">
      <w:pPr>
        <w:spacing w:after="0" w:line="360" w:lineRule="auto"/>
        <w:jc w:val="both"/>
        <w:rPr>
          <w:rFonts w:cstheme="minorHAnsi"/>
          <w:sz w:val="24"/>
          <w:szCs w:val="24"/>
        </w:rPr>
      </w:pPr>
      <w:hyperlink r:id="rId197" w:history="1">
        <w:r w:rsidR="000924D0" w:rsidRPr="004362ED">
          <w:rPr>
            <w:rStyle w:val="Hyperlink"/>
            <w:rFonts w:cstheme="minorHAnsi"/>
            <w:color w:val="auto"/>
            <w:sz w:val="24"/>
            <w:szCs w:val="24"/>
            <w:u w:val="none"/>
          </w:rPr>
          <w:t>Walker, R. T.</w:t>
        </w:r>
      </w:hyperlink>
      <w:r w:rsidR="000924D0" w:rsidRPr="004362ED">
        <w:rPr>
          <w:rStyle w:val="biblio-authors"/>
          <w:rFonts w:cstheme="minorHAnsi"/>
          <w:sz w:val="24"/>
          <w:szCs w:val="24"/>
        </w:rPr>
        <w:t xml:space="preserve">, </w:t>
      </w:r>
      <w:hyperlink r:id="rId198" w:history="1">
        <w:r w:rsidR="000924D0" w:rsidRPr="004362ED">
          <w:rPr>
            <w:rStyle w:val="Hyperlink"/>
            <w:rFonts w:cstheme="minorHAnsi"/>
            <w:color w:val="auto"/>
            <w:sz w:val="24"/>
            <w:szCs w:val="24"/>
            <w:u w:val="none"/>
          </w:rPr>
          <w:t>D. M. Holland</w:t>
        </w:r>
      </w:hyperlink>
      <w:r w:rsidR="000924D0" w:rsidRPr="004362ED">
        <w:rPr>
          <w:rStyle w:val="biblio-authors"/>
          <w:rFonts w:cstheme="minorHAnsi"/>
          <w:sz w:val="24"/>
          <w:szCs w:val="24"/>
        </w:rPr>
        <w:t xml:space="preserve">, </w:t>
      </w:r>
      <w:hyperlink r:id="rId199" w:history="1">
        <w:r w:rsidR="000924D0" w:rsidRPr="004362ED">
          <w:rPr>
            <w:rStyle w:val="Hyperlink"/>
            <w:rFonts w:cstheme="minorHAnsi"/>
            <w:color w:val="auto"/>
            <w:sz w:val="24"/>
            <w:szCs w:val="24"/>
            <w:u w:val="none"/>
          </w:rPr>
          <w:t xml:space="preserve">B. R. </w:t>
        </w:r>
        <w:proofErr w:type="spellStart"/>
        <w:r w:rsidR="000924D0" w:rsidRPr="004362ED">
          <w:rPr>
            <w:rStyle w:val="Hyperlink"/>
            <w:rFonts w:cstheme="minorHAnsi"/>
            <w:color w:val="auto"/>
            <w:sz w:val="24"/>
            <w:szCs w:val="24"/>
            <w:u w:val="none"/>
          </w:rPr>
          <w:t>Parizek</w:t>
        </w:r>
        <w:proofErr w:type="spellEnd"/>
      </w:hyperlink>
      <w:r w:rsidR="000924D0" w:rsidRPr="004362ED">
        <w:rPr>
          <w:rStyle w:val="biblio-authors"/>
          <w:rFonts w:cstheme="minorHAnsi"/>
          <w:sz w:val="24"/>
          <w:szCs w:val="24"/>
        </w:rPr>
        <w:t xml:space="preserve">, </w:t>
      </w:r>
      <w:hyperlink r:id="rId200" w:history="1">
        <w:r w:rsidR="000924D0" w:rsidRPr="004362ED">
          <w:rPr>
            <w:rStyle w:val="Hyperlink"/>
            <w:rFonts w:cstheme="minorHAnsi"/>
            <w:color w:val="auto"/>
            <w:sz w:val="24"/>
            <w:szCs w:val="24"/>
            <w:u w:val="none"/>
          </w:rPr>
          <w:t>R. B. Alley</w:t>
        </w:r>
      </w:hyperlink>
      <w:r w:rsidR="000924D0" w:rsidRPr="004362ED">
        <w:rPr>
          <w:rStyle w:val="biblio-authors"/>
          <w:rFonts w:cstheme="minorHAnsi"/>
          <w:sz w:val="24"/>
          <w:szCs w:val="24"/>
        </w:rPr>
        <w:t xml:space="preserve">, </w:t>
      </w:r>
      <w:hyperlink r:id="rId201" w:history="1">
        <w:r w:rsidR="000924D0" w:rsidRPr="004362ED">
          <w:rPr>
            <w:rStyle w:val="Hyperlink"/>
            <w:rFonts w:cstheme="minorHAnsi"/>
            <w:color w:val="auto"/>
            <w:sz w:val="24"/>
            <w:szCs w:val="24"/>
            <w:u w:val="none"/>
          </w:rPr>
          <w:t>S. M. J. Nowicki</w:t>
        </w:r>
      </w:hyperlink>
      <w:r w:rsidR="000924D0" w:rsidRPr="004362ED">
        <w:rPr>
          <w:rStyle w:val="biblio-authors"/>
          <w:rFonts w:cstheme="minorHAnsi"/>
          <w:sz w:val="24"/>
          <w:szCs w:val="24"/>
        </w:rPr>
        <w:t xml:space="preserve">, and </w:t>
      </w:r>
      <w:hyperlink r:id="rId202" w:history="1">
        <w:r w:rsidR="000924D0" w:rsidRPr="004362ED">
          <w:rPr>
            <w:rStyle w:val="Hyperlink"/>
            <w:rFonts w:cstheme="minorHAnsi"/>
            <w:color w:val="auto"/>
            <w:sz w:val="24"/>
            <w:szCs w:val="24"/>
            <w:u w:val="none"/>
          </w:rPr>
          <w:t>A. Jenkins</w:t>
        </w:r>
      </w:hyperlink>
      <w:r w:rsidR="000924D0" w:rsidRPr="004362ED">
        <w:rPr>
          <w:rStyle w:val="biblio-authors"/>
          <w:rFonts w:cstheme="minorHAnsi"/>
          <w:sz w:val="24"/>
          <w:szCs w:val="24"/>
        </w:rPr>
        <w:t xml:space="preserve">, </w:t>
      </w:r>
      <w:r w:rsidR="000924D0" w:rsidRPr="004362ED">
        <w:rPr>
          <w:rStyle w:val="biblio-title"/>
          <w:rFonts w:cstheme="minorHAnsi"/>
          <w:sz w:val="24"/>
          <w:szCs w:val="24"/>
        </w:rPr>
        <w:t>"</w:t>
      </w:r>
      <w:hyperlink r:id="rId203" w:history="1">
        <w:r w:rsidR="000924D0" w:rsidRPr="004362ED">
          <w:rPr>
            <w:rStyle w:val="Hyperlink"/>
            <w:rFonts w:cstheme="minorHAnsi"/>
            <w:color w:val="auto"/>
            <w:sz w:val="24"/>
            <w:szCs w:val="24"/>
            <w:u w:val="none"/>
          </w:rPr>
          <w:t xml:space="preserve">Efficient </w:t>
        </w:r>
        <w:proofErr w:type="spellStart"/>
        <w:r w:rsidR="000924D0" w:rsidRPr="004362ED">
          <w:rPr>
            <w:rStyle w:val="Hyperlink"/>
            <w:rFonts w:cstheme="minorHAnsi"/>
            <w:color w:val="auto"/>
            <w:sz w:val="24"/>
            <w:szCs w:val="24"/>
            <w:u w:val="none"/>
          </w:rPr>
          <w:t>flowline</w:t>
        </w:r>
        <w:proofErr w:type="spellEnd"/>
        <w:r w:rsidR="000924D0" w:rsidRPr="004362ED">
          <w:rPr>
            <w:rStyle w:val="Hyperlink"/>
            <w:rFonts w:cstheme="minorHAnsi"/>
            <w:color w:val="auto"/>
            <w:sz w:val="24"/>
            <w:szCs w:val="24"/>
            <w:u w:val="none"/>
          </w:rPr>
          <w:t xml:space="preserve"> simulations of ice-shelf/ocean interactions: Sensitivity studies with a fully coupled model</w:t>
        </w:r>
      </w:hyperlink>
      <w:r w:rsidR="000924D0" w:rsidRPr="004362ED">
        <w:rPr>
          <w:rStyle w:val="biblio-title"/>
          <w:rFonts w:cstheme="minorHAnsi"/>
          <w:sz w:val="24"/>
          <w:szCs w:val="24"/>
        </w:rPr>
        <w:t xml:space="preserve">", </w:t>
      </w:r>
      <w:r w:rsidR="000924D0" w:rsidRPr="004362ED">
        <w:rPr>
          <w:rFonts w:cstheme="minorHAnsi"/>
          <w:i/>
          <w:iCs/>
          <w:sz w:val="24"/>
          <w:szCs w:val="24"/>
        </w:rPr>
        <w:t>Journal of Physical Oceanography</w:t>
      </w:r>
      <w:r w:rsidR="000924D0" w:rsidRPr="004362ED">
        <w:rPr>
          <w:rFonts w:cstheme="minorHAnsi"/>
          <w:sz w:val="24"/>
          <w:szCs w:val="24"/>
        </w:rPr>
        <w:t xml:space="preserve">, vol. in review, 2013. </w:t>
      </w:r>
    </w:p>
    <w:p w:rsidR="00E644B6" w:rsidRPr="004362ED" w:rsidRDefault="00E644B6" w:rsidP="004362ED">
      <w:pPr>
        <w:spacing w:after="0" w:line="360" w:lineRule="auto"/>
        <w:jc w:val="both"/>
        <w:rPr>
          <w:rFonts w:cstheme="minorHAnsi"/>
          <w:sz w:val="24"/>
          <w:szCs w:val="24"/>
        </w:rPr>
      </w:pPr>
    </w:p>
    <w:p w:rsidR="000924D0" w:rsidRPr="004362ED" w:rsidRDefault="001C0181" w:rsidP="004362ED">
      <w:pPr>
        <w:spacing w:after="0" w:line="360" w:lineRule="auto"/>
        <w:jc w:val="both"/>
        <w:rPr>
          <w:rFonts w:cstheme="minorHAnsi"/>
          <w:sz w:val="24"/>
          <w:szCs w:val="24"/>
        </w:rPr>
      </w:pPr>
      <w:hyperlink r:id="rId204" w:history="1">
        <w:r w:rsidR="000924D0" w:rsidRPr="004362ED">
          <w:rPr>
            <w:rStyle w:val="Hyperlink"/>
            <w:rFonts w:cstheme="minorHAnsi"/>
            <w:color w:val="auto"/>
            <w:sz w:val="24"/>
            <w:szCs w:val="24"/>
            <w:u w:val="none"/>
          </w:rPr>
          <w:t>Walker, R. T.</w:t>
        </w:r>
      </w:hyperlink>
      <w:r w:rsidR="000924D0" w:rsidRPr="004362ED">
        <w:rPr>
          <w:rStyle w:val="biblio-authors"/>
          <w:rFonts w:cstheme="minorHAnsi"/>
          <w:sz w:val="24"/>
          <w:szCs w:val="24"/>
        </w:rPr>
        <w:t xml:space="preserve">, </w:t>
      </w:r>
      <w:hyperlink r:id="rId205" w:history="1">
        <w:r w:rsidR="000924D0" w:rsidRPr="004362ED">
          <w:rPr>
            <w:rStyle w:val="Hyperlink"/>
            <w:rFonts w:cstheme="minorHAnsi"/>
            <w:color w:val="auto"/>
            <w:sz w:val="24"/>
            <w:szCs w:val="24"/>
            <w:u w:val="none"/>
          </w:rPr>
          <w:t xml:space="preserve">B. R. </w:t>
        </w:r>
        <w:proofErr w:type="spellStart"/>
        <w:r w:rsidR="000924D0" w:rsidRPr="004362ED">
          <w:rPr>
            <w:rStyle w:val="Hyperlink"/>
            <w:rFonts w:cstheme="minorHAnsi"/>
            <w:color w:val="auto"/>
            <w:sz w:val="24"/>
            <w:szCs w:val="24"/>
            <w:u w:val="none"/>
          </w:rPr>
          <w:t>Parizek</w:t>
        </w:r>
        <w:proofErr w:type="spellEnd"/>
      </w:hyperlink>
      <w:r w:rsidR="000924D0" w:rsidRPr="004362ED">
        <w:rPr>
          <w:rStyle w:val="biblio-authors"/>
          <w:rFonts w:cstheme="minorHAnsi"/>
          <w:sz w:val="24"/>
          <w:szCs w:val="24"/>
        </w:rPr>
        <w:t xml:space="preserve">, </w:t>
      </w:r>
      <w:hyperlink r:id="rId206" w:history="1">
        <w:r w:rsidR="000924D0" w:rsidRPr="004362ED">
          <w:rPr>
            <w:rStyle w:val="Hyperlink"/>
            <w:rFonts w:cstheme="minorHAnsi"/>
            <w:color w:val="auto"/>
            <w:sz w:val="24"/>
            <w:szCs w:val="24"/>
            <w:u w:val="none"/>
          </w:rPr>
          <w:t>R. B. Alley</w:t>
        </w:r>
      </w:hyperlink>
      <w:r w:rsidR="000924D0" w:rsidRPr="004362ED">
        <w:rPr>
          <w:rStyle w:val="biblio-authors"/>
          <w:rFonts w:cstheme="minorHAnsi"/>
          <w:sz w:val="24"/>
          <w:szCs w:val="24"/>
        </w:rPr>
        <w:t xml:space="preserve">, </w:t>
      </w:r>
      <w:hyperlink r:id="rId207" w:history="1">
        <w:r w:rsidR="000924D0" w:rsidRPr="004362ED">
          <w:rPr>
            <w:rStyle w:val="Hyperlink"/>
            <w:rFonts w:cstheme="minorHAnsi"/>
            <w:color w:val="auto"/>
            <w:sz w:val="24"/>
            <w:szCs w:val="24"/>
            <w:u w:val="none"/>
          </w:rPr>
          <w:t>S. Anandakrishnan</w:t>
        </w:r>
      </w:hyperlink>
      <w:r w:rsidR="000924D0" w:rsidRPr="004362ED">
        <w:rPr>
          <w:rStyle w:val="biblio-authors"/>
          <w:rFonts w:cstheme="minorHAnsi"/>
          <w:sz w:val="24"/>
          <w:szCs w:val="24"/>
        </w:rPr>
        <w:t xml:space="preserve">, </w:t>
      </w:r>
      <w:hyperlink r:id="rId208" w:history="1">
        <w:r w:rsidR="000924D0" w:rsidRPr="004362ED">
          <w:rPr>
            <w:rStyle w:val="Hyperlink"/>
            <w:rFonts w:cstheme="minorHAnsi"/>
            <w:color w:val="auto"/>
            <w:sz w:val="24"/>
            <w:szCs w:val="24"/>
            <w:u w:val="none"/>
          </w:rPr>
          <w:t>K. L. Riverman</w:t>
        </w:r>
      </w:hyperlink>
      <w:r w:rsidR="000924D0" w:rsidRPr="004362ED">
        <w:rPr>
          <w:rStyle w:val="biblio-authors"/>
          <w:rFonts w:cstheme="minorHAnsi"/>
          <w:sz w:val="24"/>
          <w:szCs w:val="24"/>
        </w:rPr>
        <w:t xml:space="preserve">, and </w:t>
      </w:r>
      <w:hyperlink r:id="rId209" w:history="1">
        <w:r w:rsidR="000924D0" w:rsidRPr="004362ED">
          <w:rPr>
            <w:rStyle w:val="Hyperlink"/>
            <w:rFonts w:cstheme="minorHAnsi"/>
            <w:color w:val="auto"/>
            <w:sz w:val="24"/>
            <w:szCs w:val="24"/>
            <w:u w:val="none"/>
          </w:rPr>
          <w:t>K. Christianson</w:t>
        </w:r>
      </w:hyperlink>
      <w:r w:rsidR="000924D0" w:rsidRPr="004362ED">
        <w:rPr>
          <w:rStyle w:val="biblio-authors"/>
          <w:rFonts w:cstheme="minorHAnsi"/>
          <w:sz w:val="24"/>
          <w:szCs w:val="24"/>
        </w:rPr>
        <w:t xml:space="preserve">, </w:t>
      </w:r>
      <w:r w:rsidR="000924D0" w:rsidRPr="004362ED">
        <w:rPr>
          <w:rStyle w:val="biblio-title"/>
          <w:rFonts w:cstheme="minorHAnsi"/>
          <w:sz w:val="24"/>
          <w:szCs w:val="24"/>
        </w:rPr>
        <w:t>"</w:t>
      </w:r>
      <w:hyperlink r:id="rId210" w:history="1">
        <w:r w:rsidR="000924D0" w:rsidRPr="004362ED">
          <w:rPr>
            <w:rStyle w:val="Hyperlink"/>
            <w:rFonts w:cstheme="minorHAnsi"/>
            <w:color w:val="auto"/>
            <w:sz w:val="24"/>
            <w:szCs w:val="24"/>
            <w:u w:val="none"/>
          </w:rPr>
          <w:t xml:space="preserve">Ice-shelf tidal flexure and </w:t>
        </w:r>
        <w:proofErr w:type="spellStart"/>
        <w:r w:rsidR="000924D0" w:rsidRPr="004362ED">
          <w:rPr>
            <w:rStyle w:val="Hyperlink"/>
            <w:rFonts w:cstheme="minorHAnsi"/>
            <w:color w:val="auto"/>
            <w:sz w:val="24"/>
            <w:szCs w:val="24"/>
            <w:u w:val="none"/>
          </w:rPr>
          <w:t>subglacial</w:t>
        </w:r>
        <w:proofErr w:type="spellEnd"/>
        <w:r w:rsidR="000924D0" w:rsidRPr="004362ED">
          <w:rPr>
            <w:rStyle w:val="Hyperlink"/>
            <w:rFonts w:cstheme="minorHAnsi"/>
            <w:color w:val="auto"/>
            <w:sz w:val="24"/>
            <w:szCs w:val="24"/>
            <w:u w:val="none"/>
          </w:rPr>
          <w:t xml:space="preserve"> pressure variations</w:t>
        </w:r>
      </w:hyperlink>
      <w:r w:rsidR="000924D0" w:rsidRPr="004362ED">
        <w:rPr>
          <w:rStyle w:val="biblio-title"/>
          <w:rFonts w:cstheme="minorHAnsi"/>
          <w:sz w:val="24"/>
          <w:szCs w:val="24"/>
        </w:rPr>
        <w:t xml:space="preserve">", </w:t>
      </w:r>
      <w:r w:rsidR="000924D0" w:rsidRPr="004362ED">
        <w:rPr>
          <w:rFonts w:cstheme="minorHAnsi"/>
          <w:i/>
          <w:iCs/>
          <w:sz w:val="24"/>
          <w:szCs w:val="24"/>
        </w:rPr>
        <w:t>Earth and Planetary Science Letters</w:t>
      </w:r>
      <w:r w:rsidR="000924D0" w:rsidRPr="004362ED">
        <w:rPr>
          <w:rFonts w:cstheme="minorHAnsi"/>
          <w:sz w:val="24"/>
          <w:szCs w:val="24"/>
        </w:rPr>
        <w:t xml:space="preserve">, vol. 361, pp. 422-428, 2013. </w:t>
      </w:r>
    </w:p>
    <w:p w:rsidR="00E644B6" w:rsidRPr="004362ED" w:rsidRDefault="00E644B6" w:rsidP="004362ED">
      <w:pPr>
        <w:spacing w:after="0" w:line="360" w:lineRule="auto"/>
        <w:jc w:val="both"/>
        <w:rPr>
          <w:rFonts w:cstheme="minorHAnsi"/>
          <w:sz w:val="24"/>
          <w:szCs w:val="24"/>
        </w:rPr>
      </w:pPr>
    </w:p>
    <w:p w:rsidR="004362ED" w:rsidRPr="004362ED" w:rsidRDefault="001C0181" w:rsidP="004362ED">
      <w:pPr>
        <w:spacing w:after="0" w:line="360" w:lineRule="auto"/>
        <w:jc w:val="both"/>
        <w:rPr>
          <w:rFonts w:cstheme="minorHAnsi"/>
          <w:sz w:val="24"/>
          <w:szCs w:val="24"/>
        </w:rPr>
      </w:pPr>
      <w:hyperlink r:id="rId211" w:history="1">
        <w:proofErr w:type="spellStart"/>
        <w:proofErr w:type="gramStart"/>
        <w:r w:rsidR="004362ED" w:rsidRPr="00905657">
          <w:rPr>
            <w:rStyle w:val="Hyperlink"/>
            <w:rFonts w:cstheme="minorHAnsi"/>
            <w:color w:val="auto"/>
            <w:sz w:val="24"/>
            <w:szCs w:val="24"/>
            <w:u w:val="none"/>
          </w:rPr>
          <w:t>Zoet</w:t>
        </w:r>
        <w:proofErr w:type="spellEnd"/>
        <w:r w:rsidR="004362ED" w:rsidRPr="00905657">
          <w:rPr>
            <w:rStyle w:val="Hyperlink"/>
            <w:rFonts w:cstheme="minorHAnsi"/>
            <w:color w:val="auto"/>
            <w:sz w:val="24"/>
            <w:szCs w:val="24"/>
            <w:u w:val="none"/>
          </w:rPr>
          <w:t>, L. K.</w:t>
        </w:r>
      </w:hyperlink>
      <w:r w:rsidR="004362ED" w:rsidRPr="00905657">
        <w:rPr>
          <w:rStyle w:val="biblio-authors"/>
          <w:rFonts w:cstheme="minorHAnsi"/>
          <w:sz w:val="24"/>
          <w:szCs w:val="24"/>
        </w:rPr>
        <w:t xml:space="preserve">, </w:t>
      </w:r>
      <w:hyperlink r:id="rId212" w:history="1">
        <w:r w:rsidR="004362ED" w:rsidRPr="00905657">
          <w:rPr>
            <w:rStyle w:val="Hyperlink"/>
            <w:rFonts w:cstheme="minorHAnsi"/>
            <w:color w:val="auto"/>
            <w:sz w:val="24"/>
            <w:szCs w:val="24"/>
            <w:u w:val="none"/>
          </w:rPr>
          <w:t>R. B. Alley</w:t>
        </w:r>
      </w:hyperlink>
      <w:r w:rsidR="004362ED" w:rsidRPr="00905657">
        <w:rPr>
          <w:rStyle w:val="biblio-authors"/>
          <w:rFonts w:cstheme="minorHAnsi"/>
          <w:sz w:val="24"/>
          <w:szCs w:val="24"/>
        </w:rPr>
        <w:t xml:space="preserve">, </w:t>
      </w:r>
      <w:hyperlink r:id="rId213" w:history="1">
        <w:r w:rsidR="004362ED" w:rsidRPr="00905657">
          <w:rPr>
            <w:rStyle w:val="Hyperlink"/>
            <w:rFonts w:cstheme="minorHAnsi"/>
            <w:color w:val="auto"/>
            <w:sz w:val="24"/>
            <w:szCs w:val="24"/>
            <w:u w:val="none"/>
          </w:rPr>
          <w:t>S. Anandakrishnan</w:t>
        </w:r>
      </w:hyperlink>
      <w:r w:rsidR="004362ED" w:rsidRPr="00905657">
        <w:rPr>
          <w:rStyle w:val="biblio-authors"/>
          <w:rFonts w:cstheme="minorHAnsi"/>
          <w:sz w:val="24"/>
          <w:szCs w:val="24"/>
        </w:rPr>
        <w:t xml:space="preserve">, and </w:t>
      </w:r>
      <w:hyperlink r:id="rId214" w:history="1">
        <w:r w:rsidR="004362ED" w:rsidRPr="00905657">
          <w:rPr>
            <w:rStyle w:val="Hyperlink"/>
            <w:rFonts w:cstheme="minorHAnsi"/>
            <w:color w:val="auto"/>
            <w:sz w:val="24"/>
            <w:szCs w:val="24"/>
            <w:u w:val="none"/>
          </w:rPr>
          <w:t>K. Christianson</w:t>
        </w:r>
      </w:hyperlink>
      <w:r w:rsidR="004362ED" w:rsidRPr="00905657">
        <w:rPr>
          <w:rStyle w:val="biblio-authors"/>
          <w:rFonts w:cstheme="minorHAnsi"/>
          <w:sz w:val="24"/>
          <w:szCs w:val="24"/>
        </w:rPr>
        <w:t xml:space="preserve">, </w:t>
      </w:r>
      <w:r w:rsidR="004362ED" w:rsidRPr="00905657">
        <w:rPr>
          <w:rStyle w:val="biblio-title"/>
          <w:rFonts w:cstheme="minorHAnsi"/>
          <w:sz w:val="24"/>
          <w:szCs w:val="24"/>
        </w:rPr>
        <w:t>"</w:t>
      </w:r>
      <w:hyperlink r:id="rId215" w:history="1">
        <w:r w:rsidR="004362ED" w:rsidRPr="00905657">
          <w:rPr>
            <w:rStyle w:val="Hyperlink"/>
            <w:rFonts w:cstheme="minorHAnsi"/>
            <w:color w:val="auto"/>
            <w:sz w:val="24"/>
            <w:szCs w:val="24"/>
            <w:u w:val="none"/>
          </w:rPr>
          <w:t xml:space="preserve">Accelerated </w:t>
        </w:r>
        <w:proofErr w:type="spellStart"/>
        <w:r w:rsidR="004362ED" w:rsidRPr="00905657">
          <w:rPr>
            <w:rStyle w:val="Hyperlink"/>
            <w:rFonts w:cstheme="minorHAnsi"/>
            <w:color w:val="auto"/>
            <w:sz w:val="24"/>
            <w:szCs w:val="24"/>
            <w:u w:val="none"/>
          </w:rPr>
          <w:t>subglacial</w:t>
        </w:r>
        <w:proofErr w:type="spellEnd"/>
        <w:r w:rsidR="004362ED" w:rsidRPr="00905657">
          <w:rPr>
            <w:rStyle w:val="Hyperlink"/>
            <w:rFonts w:cstheme="minorHAnsi"/>
            <w:color w:val="auto"/>
            <w:sz w:val="24"/>
            <w:szCs w:val="24"/>
            <w:u w:val="none"/>
          </w:rPr>
          <w:t xml:space="preserve"> erosion in response to stick-slip motion</w:t>
        </w:r>
      </w:hyperlink>
      <w:r w:rsidR="004362ED" w:rsidRPr="00905657">
        <w:rPr>
          <w:rStyle w:val="biblio-title"/>
          <w:rFonts w:cstheme="minorHAnsi"/>
          <w:sz w:val="24"/>
          <w:szCs w:val="24"/>
        </w:rPr>
        <w:t xml:space="preserve">", </w:t>
      </w:r>
      <w:r w:rsidR="004362ED" w:rsidRPr="00905657">
        <w:rPr>
          <w:rFonts w:cstheme="minorHAnsi"/>
          <w:i/>
          <w:iCs/>
          <w:sz w:val="24"/>
          <w:szCs w:val="24"/>
        </w:rPr>
        <w:t>Geology</w:t>
      </w:r>
      <w:r w:rsidR="004362ED" w:rsidRPr="00905657">
        <w:rPr>
          <w:rFonts w:cstheme="minorHAnsi"/>
          <w:sz w:val="24"/>
          <w:szCs w:val="24"/>
        </w:rPr>
        <w:t>, vol. 41, pp. 159-162, 2013.</w:t>
      </w:r>
      <w:proofErr w:type="gramEnd"/>
      <w:r w:rsidR="004362ED" w:rsidRPr="004362ED">
        <w:rPr>
          <w:rFonts w:cstheme="minorHAnsi"/>
          <w:sz w:val="24"/>
          <w:szCs w:val="24"/>
        </w:rPr>
        <w:t xml:space="preserve"> </w:t>
      </w:r>
    </w:p>
    <w:p w:rsidR="00B8380F" w:rsidRPr="00E644B6" w:rsidRDefault="00B8380F" w:rsidP="000924D0">
      <w:pPr>
        <w:spacing w:after="0"/>
        <w:rPr>
          <w:sz w:val="24"/>
          <w:szCs w:val="24"/>
        </w:rPr>
      </w:pPr>
    </w:p>
    <w:p w:rsidR="00DE1603" w:rsidRDefault="00DE1603" w:rsidP="000924D0">
      <w:pPr>
        <w:spacing w:after="0"/>
        <w:rPr>
          <w:b/>
          <w:sz w:val="24"/>
          <w:szCs w:val="24"/>
        </w:rPr>
      </w:pPr>
    </w:p>
    <w:p w:rsidR="00E644B6" w:rsidRDefault="00DE1603" w:rsidP="000924D0">
      <w:pPr>
        <w:spacing w:after="0"/>
        <w:rPr>
          <w:b/>
          <w:sz w:val="24"/>
          <w:szCs w:val="24"/>
        </w:rPr>
      </w:pPr>
      <w:r>
        <w:rPr>
          <w:b/>
          <w:sz w:val="24"/>
          <w:szCs w:val="24"/>
        </w:rPr>
        <w:t>7.0 R</w:t>
      </w:r>
      <w:r w:rsidR="00116F34">
        <w:rPr>
          <w:b/>
          <w:sz w:val="24"/>
          <w:szCs w:val="24"/>
        </w:rPr>
        <w:t>EFERENCES</w:t>
      </w:r>
    </w:p>
    <w:p w:rsidR="00DE1603" w:rsidRDefault="00DE1603" w:rsidP="000924D0">
      <w:pPr>
        <w:spacing w:after="0"/>
        <w:rPr>
          <w:b/>
          <w:sz w:val="24"/>
          <w:szCs w:val="24"/>
        </w:rPr>
      </w:pPr>
    </w:p>
    <w:p w:rsidR="00DE1603" w:rsidRDefault="00DE1603" w:rsidP="00DE1603">
      <w:pPr>
        <w:spacing w:after="0" w:line="360" w:lineRule="auto"/>
        <w:jc w:val="both"/>
        <w:rPr>
          <w:rFonts w:ascii="Times New Roman" w:hAnsi="Times New Roman" w:cs="Times New Roman"/>
          <w:sz w:val="24"/>
          <w:szCs w:val="24"/>
        </w:rPr>
      </w:pPr>
      <w:r w:rsidRPr="00057613">
        <w:rPr>
          <w:rFonts w:ascii="Times New Roman" w:hAnsi="Times New Roman" w:cs="Times New Roman"/>
          <w:sz w:val="24"/>
          <w:szCs w:val="24"/>
        </w:rPr>
        <w:t>Knepper</w:t>
      </w:r>
      <w:r>
        <w:rPr>
          <w:rFonts w:ascii="Times New Roman" w:hAnsi="Times New Roman" w:cs="Times New Roman"/>
          <w:sz w:val="24"/>
          <w:szCs w:val="24"/>
        </w:rPr>
        <w:t xml:space="preserve">, R., M. </w:t>
      </w:r>
      <w:r w:rsidRPr="00057613">
        <w:rPr>
          <w:rFonts w:ascii="Times New Roman" w:hAnsi="Times New Roman" w:cs="Times New Roman"/>
          <w:sz w:val="24"/>
          <w:szCs w:val="24"/>
        </w:rPr>
        <w:t xml:space="preserve">Standish, </w:t>
      </w:r>
      <w:r>
        <w:rPr>
          <w:rFonts w:ascii="Times New Roman" w:hAnsi="Times New Roman" w:cs="Times New Roman"/>
          <w:sz w:val="24"/>
          <w:szCs w:val="24"/>
        </w:rPr>
        <w:t>“</w:t>
      </w:r>
      <w:r w:rsidRPr="00A55C09">
        <w:rPr>
          <w:rFonts w:ascii="Times New Roman" w:hAnsi="Times New Roman" w:cs="Times New Roman"/>
          <w:sz w:val="24"/>
          <w:szCs w:val="24"/>
        </w:rPr>
        <w:t>Forward Observer In-Flight Dual Copy S</w:t>
      </w:r>
      <w:r w:rsidRPr="008F6413">
        <w:rPr>
          <w:rFonts w:ascii="Times New Roman" w:hAnsi="Times New Roman" w:cs="Times New Roman"/>
          <w:sz w:val="24"/>
          <w:szCs w:val="24"/>
        </w:rPr>
        <w:t>ystem</w:t>
      </w:r>
      <w:r>
        <w:rPr>
          <w:rFonts w:ascii="Times New Roman" w:hAnsi="Times New Roman" w:cs="Times New Roman"/>
          <w:sz w:val="24"/>
          <w:szCs w:val="24"/>
        </w:rPr>
        <w:t>”</w:t>
      </w:r>
      <w:r w:rsidRPr="00057613">
        <w:rPr>
          <w:rFonts w:ascii="Times New Roman" w:hAnsi="Times New Roman" w:cs="Times New Roman"/>
          <w:sz w:val="24"/>
          <w:szCs w:val="24"/>
        </w:rPr>
        <w:t>, 9th Annual Polar Technology Conference, 2-4 April 2013, U.S. Naval Ac</w:t>
      </w:r>
      <w:r>
        <w:rPr>
          <w:rFonts w:ascii="Times New Roman" w:hAnsi="Times New Roman" w:cs="Times New Roman"/>
          <w:sz w:val="24"/>
          <w:szCs w:val="24"/>
        </w:rPr>
        <w:t>ademy, Annapolis, MD.</w:t>
      </w:r>
    </w:p>
    <w:p w:rsidR="00DE1603" w:rsidRPr="00057613" w:rsidRDefault="00DE1603" w:rsidP="00DE1603">
      <w:pPr>
        <w:spacing w:after="0" w:line="360" w:lineRule="auto"/>
        <w:jc w:val="both"/>
        <w:rPr>
          <w:rFonts w:ascii="Times New Roman" w:hAnsi="Times New Roman" w:cs="Times New Roman"/>
          <w:sz w:val="24"/>
          <w:szCs w:val="24"/>
        </w:rPr>
      </w:pPr>
    </w:p>
    <w:p w:rsidR="00DE1603" w:rsidRDefault="00DE1603" w:rsidP="00DE1603">
      <w:pPr>
        <w:spacing w:after="0" w:line="360" w:lineRule="auto"/>
        <w:jc w:val="both"/>
        <w:rPr>
          <w:rFonts w:ascii="Times New Roman" w:hAnsi="Times New Roman" w:cs="Times New Roman"/>
          <w:sz w:val="24"/>
          <w:szCs w:val="24"/>
        </w:rPr>
      </w:pPr>
      <w:r w:rsidRPr="00057613">
        <w:rPr>
          <w:rFonts w:ascii="Times New Roman" w:hAnsi="Times New Roman" w:cs="Times New Roman"/>
          <w:color w:val="000000"/>
          <w:sz w:val="24"/>
          <w:szCs w:val="24"/>
        </w:rPr>
        <w:t>Li,</w:t>
      </w:r>
      <w:r>
        <w:rPr>
          <w:rFonts w:ascii="Times New Roman" w:hAnsi="Times New Roman" w:cs="Times New Roman"/>
          <w:color w:val="000000"/>
          <w:sz w:val="24"/>
          <w:szCs w:val="24"/>
        </w:rPr>
        <w:t xml:space="preserve"> J., J. Paden, C. Leuschen, F. Rodriguez-Morales, R. Hale, E. Arnold, R.</w:t>
      </w:r>
      <w:r w:rsidRPr="00057613">
        <w:rPr>
          <w:rFonts w:ascii="Times New Roman" w:hAnsi="Times New Roman" w:cs="Times New Roman"/>
          <w:color w:val="000000"/>
          <w:sz w:val="24"/>
          <w:szCs w:val="24"/>
        </w:rPr>
        <w:t xml:space="preserve"> Crowe, D</w:t>
      </w:r>
      <w:r>
        <w:rPr>
          <w:rFonts w:ascii="Times New Roman" w:hAnsi="Times New Roman" w:cs="Times New Roman"/>
          <w:color w:val="000000"/>
          <w:sz w:val="24"/>
          <w:szCs w:val="24"/>
        </w:rPr>
        <w:t>.</w:t>
      </w:r>
      <w:r w:rsidRPr="00057613">
        <w:rPr>
          <w:rFonts w:ascii="Times New Roman" w:hAnsi="Times New Roman" w:cs="Times New Roman"/>
          <w:color w:val="000000"/>
          <w:sz w:val="24"/>
          <w:szCs w:val="24"/>
        </w:rPr>
        <w:t xml:space="preserve"> Gomez-Garcia, and S</w:t>
      </w:r>
      <w:r>
        <w:rPr>
          <w:rFonts w:ascii="Times New Roman" w:hAnsi="Times New Roman" w:cs="Times New Roman"/>
          <w:color w:val="000000"/>
          <w:sz w:val="24"/>
          <w:szCs w:val="24"/>
        </w:rPr>
        <w:t>.</w:t>
      </w:r>
      <w:r w:rsidRPr="00057613">
        <w:rPr>
          <w:rFonts w:ascii="Times New Roman" w:hAnsi="Times New Roman" w:cs="Times New Roman"/>
          <w:color w:val="000000"/>
          <w:sz w:val="24"/>
          <w:szCs w:val="24"/>
        </w:rPr>
        <w:t xml:space="preserve"> Gogineni, “High-Altitude Radar Measurements of Ice Thickness over the Antarctic and Greenland Ice Sheets as a part of Operation Ice Bridge”, </w:t>
      </w:r>
      <w:r w:rsidRPr="00057613">
        <w:rPr>
          <w:rFonts w:ascii="Times New Roman" w:hAnsi="Times New Roman" w:cs="Times New Roman"/>
          <w:i/>
          <w:sz w:val="24"/>
          <w:szCs w:val="24"/>
        </w:rPr>
        <w:t>IEEE</w:t>
      </w:r>
      <w:r w:rsidRPr="00057613">
        <w:rPr>
          <w:rFonts w:ascii="Times New Roman" w:hAnsi="Times New Roman" w:cs="Times New Roman"/>
          <w:sz w:val="24"/>
          <w:szCs w:val="24"/>
        </w:rPr>
        <w:t xml:space="preserve"> </w:t>
      </w:r>
      <w:r w:rsidRPr="00057613">
        <w:rPr>
          <w:rFonts w:ascii="Times New Roman" w:hAnsi="Times New Roman" w:cs="Times New Roman"/>
          <w:i/>
          <w:sz w:val="24"/>
          <w:szCs w:val="24"/>
        </w:rPr>
        <w:t>Transactions on Geoscience and Remote Sensing</w:t>
      </w:r>
      <w:r>
        <w:rPr>
          <w:rFonts w:ascii="Times New Roman" w:hAnsi="Times New Roman" w:cs="Times New Roman"/>
          <w:sz w:val="24"/>
          <w:szCs w:val="24"/>
        </w:rPr>
        <w:t>, 2012, vol. 50, no. 12.</w:t>
      </w:r>
    </w:p>
    <w:p w:rsidR="00DE1603" w:rsidRDefault="00DE1603" w:rsidP="00DE1603">
      <w:pPr>
        <w:spacing w:after="0" w:line="360" w:lineRule="auto"/>
        <w:jc w:val="both"/>
        <w:rPr>
          <w:rFonts w:ascii="Times New Roman" w:hAnsi="Times New Roman" w:cs="Times New Roman"/>
          <w:bCs/>
          <w:sz w:val="24"/>
          <w:szCs w:val="24"/>
        </w:rPr>
      </w:pPr>
    </w:p>
    <w:p w:rsidR="00B8380F" w:rsidRPr="00057613" w:rsidRDefault="00B8380F" w:rsidP="00B8380F">
      <w:pPr>
        <w:spacing w:after="0" w:line="360" w:lineRule="auto"/>
        <w:jc w:val="both"/>
        <w:rPr>
          <w:rFonts w:ascii="Times New Roman" w:hAnsi="Times New Roman" w:cs="Times New Roman"/>
          <w:sz w:val="24"/>
          <w:szCs w:val="24"/>
        </w:rPr>
      </w:pPr>
      <w:r w:rsidRPr="00057613">
        <w:rPr>
          <w:rFonts w:ascii="Times New Roman" w:hAnsi="Times New Roman" w:cs="Times New Roman"/>
          <w:sz w:val="24"/>
          <w:szCs w:val="24"/>
        </w:rPr>
        <w:t>Paden,</w:t>
      </w:r>
      <w:r>
        <w:rPr>
          <w:rFonts w:ascii="Times New Roman" w:hAnsi="Times New Roman" w:cs="Times New Roman"/>
          <w:sz w:val="24"/>
          <w:szCs w:val="24"/>
        </w:rPr>
        <w:t xml:space="preserve"> J, S.</w:t>
      </w:r>
      <w:r w:rsidRPr="00057613">
        <w:rPr>
          <w:rFonts w:ascii="Times New Roman" w:hAnsi="Times New Roman" w:cs="Times New Roman"/>
          <w:sz w:val="24"/>
          <w:szCs w:val="24"/>
        </w:rPr>
        <w:t xml:space="preserve"> </w:t>
      </w:r>
      <w:proofErr w:type="spellStart"/>
      <w:r w:rsidRPr="00057613">
        <w:rPr>
          <w:rFonts w:ascii="Times New Roman" w:hAnsi="Times New Roman" w:cs="Times New Roman"/>
          <w:sz w:val="24"/>
          <w:szCs w:val="24"/>
        </w:rPr>
        <w:t>Raghunandan</w:t>
      </w:r>
      <w:proofErr w:type="spellEnd"/>
      <w:r>
        <w:rPr>
          <w:rFonts w:ascii="Times New Roman" w:hAnsi="Times New Roman" w:cs="Times New Roman"/>
          <w:sz w:val="24"/>
          <w:szCs w:val="24"/>
        </w:rPr>
        <w:t>, S.</w:t>
      </w:r>
      <w:r w:rsidRPr="00057613">
        <w:rPr>
          <w:rFonts w:ascii="Times New Roman" w:hAnsi="Times New Roman" w:cs="Times New Roman"/>
          <w:sz w:val="24"/>
          <w:szCs w:val="24"/>
        </w:rPr>
        <w:t xml:space="preserve"> Blunt</w:t>
      </w:r>
      <w:r>
        <w:rPr>
          <w:rFonts w:ascii="Times New Roman" w:hAnsi="Times New Roman" w:cs="Times New Roman"/>
          <w:sz w:val="24"/>
          <w:szCs w:val="24"/>
        </w:rPr>
        <w:t>, C.</w:t>
      </w:r>
      <w:r w:rsidRPr="00057613">
        <w:rPr>
          <w:rFonts w:ascii="Times New Roman" w:hAnsi="Times New Roman" w:cs="Times New Roman"/>
          <w:sz w:val="24"/>
          <w:szCs w:val="24"/>
        </w:rPr>
        <w:t xml:space="preserve"> Leuschen, 67A084: </w:t>
      </w:r>
      <w:r>
        <w:rPr>
          <w:rFonts w:ascii="Times New Roman" w:hAnsi="Times New Roman" w:cs="Times New Roman"/>
          <w:sz w:val="24"/>
          <w:szCs w:val="24"/>
        </w:rPr>
        <w:t>“</w:t>
      </w:r>
      <w:r w:rsidRPr="00057613">
        <w:rPr>
          <w:rFonts w:ascii="Times New Roman" w:hAnsi="Times New Roman" w:cs="Times New Roman"/>
          <w:sz w:val="24"/>
          <w:szCs w:val="24"/>
        </w:rPr>
        <w:t>Comparison of tomographic methods for i</w:t>
      </w:r>
      <w:r>
        <w:rPr>
          <w:rFonts w:ascii="Times New Roman" w:hAnsi="Times New Roman" w:cs="Times New Roman"/>
          <w:sz w:val="24"/>
          <w:szCs w:val="24"/>
        </w:rPr>
        <w:t>ce bottom mapping”</w:t>
      </w:r>
      <w:r w:rsidRPr="00057613">
        <w:rPr>
          <w:rFonts w:ascii="Times New Roman" w:hAnsi="Times New Roman" w:cs="Times New Roman"/>
          <w:sz w:val="24"/>
          <w:szCs w:val="24"/>
        </w:rPr>
        <w:t xml:space="preserve">, International Symposium on </w:t>
      </w:r>
      <w:proofErr w:type="spellStart"/>
      <w:r w:rsidRPr="00057613">
        <w:rPr>
          <w:rFonts w:ascii="Times New Roman" w:hAnsi="Times New Roman" w:cs="Times New Roman"/>
          <w:sz w:val="24"/>
          <w:szCs w:val="24"/>
        </w:rPr>
        <w:t>Radioglaciology</w:t>
      </w:r>
      <w:proofErr w:type="spellEnd"/>
      <w:r w:rsidRPr="00057613">
        <w:rPr>
          <w:rFonts w:ascii="Times New Roman" w:hAnsi="Times New Roman" w:cs="Times New Roman"/>
          <w:sz w:val="24"/>
          <w:szCs w:val="24"/>
        </w:rPr>
        <w:t xml:space="preserve">, </w:t>
      </w:r>
      <w:r>
        <w:rPr>
          <w:rFonts w:ascii="Times New Roman" w:hAnsi="Times New Roman" w:cs="Times New Roman"/>
          <w:sz w:val="24"/>
          <w:szCs w:val="24"/>
        </w:rPr>
        <w:t>9-13 September,</w:t>
      </w:r>
      <w:r w:rsidRPr="00057613">
        <w:rPr>
          <w:rFonts w:ascii="Times New Roman" w:hAnsi="Times New Roman" w:cs="Times New Roman"/>
          <w:sz w:val="24"/>
          <w:szCs w:val="24"/>
        </w:rPr>
        <w:t xml:space="preserve"> 2013</w:t>
      </w:r>
      <w:r>
        <w:rPr>
          <w:rFonts w:ascii="Times New Roman" w:hAnsi="Times New Roman" w:cs="Times New Roman"/>
          <w:sz w:val="24"/>
          <w:szCs w:val="24"/>
        </w:rPr>
        <w:t>, Lawrence, KS.</w:t>
      </w:r>
    </w:p>
    <w:p w:rsidR="00B8380F" w:rsidRDefault="00B8380F" w:rsidP="00DE1603">
      <w:pPr>
        <w:spacing w:after="0" w:line="360" w:lineRule="auto"/>
        <w:jc w:val="both"/>
        <w:rPr>
          <w:rFonts w:ascii="Times New Roman" w:hAnsi="Times New Roman" w:cs="Times New Roman"/>
          <w:bCs/>
          <w:sz w:val="24"/>
          <w:szCs w:val="24"/>
        </w:rPr>
      </w:pPr>
    </w:p>
    <w:p w:rsidR="00DE1603" w:rsidRPr="00057613" w:rsidRDefault="00DE1603" w:rsidP="00DE1603">
      <w:pPr>
        <w:spacing w:after="0" w:line="360" w:lineRule="auto"/>
        <w:jc w:val="both"/>
        <w:rPr>
          <w:rFonts w:ascii="Times New Roman" w:hAnsi="Times New Roman" w:cs="Times New Roman"/>
          <w:sz w:val="24"/>
          <w:szCs w:val="24"/>
        </w:rPr>
      </w:pPr>
      <w:r w:rsidRPr="00057613">
        <w:rPr>
          <w:rFonts w:ascii="Times New Roman" w:hAnsi="Times New Roman" w:cs="Times New Roman"/>
          <w:bCs/>
          <w:sz w:val="24"/>
          <w:szCs w:val="24"/>
        </w:rPr>
        <w:lastRenderedPageBreak/>
        <w:t>Paden</w:t>
      </w:r>
      <w:r w:rsidRPr="00057613">
        <w:rPr>
          <w:rFonts w:ascii="Times New Roman" w:hAnsi="Times New Roman" w:cs="Times New Roman"/>
          <w:sz w:val="24"/>
          <w:szCs w:val="24"/>
        </w:rPr>
        <w:t>,</w:t>
      </w:r>
      <w:r>
        <w:rPr>
          <w:rFonts w:ascii="Times New Roman" w:hAnsi="Times New Roman" w:cs="Times New Roman"/>
          <w:sz w:val="24"/>
          <w:szCs w:val="24"/>
        </w:rPr>
        <w:t xml:space="preserve"> J., T. Akins, D. </w:t>
      </w:r>
      <w:proofErr w:type="spellStart"/>
      <w:r>
        <w:rPr>
          <w:rFonts w:ascii="Times New Roman" w:hAnsi="Times New Roman" w:cs="Times New Roman"/>
          <w:sz w:val="24"/>
          <w:szCs w:val="24"/>
        </w:rPr>
        <w:t>Dunson</w:t>
      </w:r>
      <w:proofErr w:type="spellEnd"/>
      <w:r>
        <w:rPr>
          <w:rFonts w:ascii="Times New Roman" w:hAnsi="Times New Roman" w:cs="Times New Roman"/>
          <w:sz w:val="24"/>
          <w:szCs w:val="24"/>
        </w:rPr>
        <w:t>, C. Allen, and S.</w:t>
      </w:r>
      <w:r w:rsidRPr="00057613">
        <w:rPr>
          <w:rFonts w:ascii="Times New Roman" w:hAnsi="Times New Roman" w:cs="Times New Roman"/>
          <w:sz w:val="24"/>
          <w:szCs w:val="24"/>
        </w:rPr>
        <w:t xml:space="preserve"> Gogineni (2010), </w:t>
      </w:r>
      <w:r>
        <w:rPr>
          <w:rFonts w:ascii="Times New Roman" w:hAnsi="Times New Roman" w:cs="Times New Roman"/>
          <w:sz w:val="24"/>
          <w:szCs w:val="24"/>
        </w:rPr>
        <w:t xml:space="preserve">“Ice-sheet bed 3-D tomography”,  </w:t>
      </w:r>
      <w:r w:rsidRPr="00057613">
        <w:rPr>
          <w:rFonts w:ascii="Times New Roman" w:hAnsi="Times New Roman" w:cs="Times New Roman"/>
          <w:i/>
          <w:sz w:val="24"/>
          <w:szCs w:val="24"/>
        </w:rPr>
        <w:t>Journal of Glaciology</w:t>
      </w:r>
      <w:r>
        <w:rPr>
          <w:rFonts w:ascii="Times New Roman" w:hAnsi="Times New Roman" w:cs="Times New Roman"/>
          <w:sz w:val="24"/>
          <w:szCs w:val="24"/>
        </w:rPr>
        <w:t>, 2010, 56 (195), 3-11.</w:t>
      </w:r>
    </w:p>
    <w:p w:rsidR="00DE1603" w:rsidRDefault="00DE1603" w:rsidP="00DE1603">
      <w:pPr>
        <w:spacing w:after="0" w:line="360" w:lineRule="auto"/>
        <w:jc w:val="both"/>
        <w:rPr>
          <w:rFonts w:ascii="Times New Roman" w:hAnsi="Times New Roman" w:cs="Times New Roman"/>
          <w:sz w:val="24"/>
          <w:szCs w:val="24"/>
        </w:rPr>
      </w:pPr>
    </w:p>
    <w:p w:rsidR="00DE1603" w:rsidRDefault="00DE1603" w:rsidP="00DE1603">
      <w:pPr>
        <w:spacing w:after="0" w:line="360" w:lineRule="auto"/>
        <w:jc w:val="both"/>
        <w:rPr>
          <w:rFonts w:ascii="Times New Roman" w:hAnsi="Times New Roman" w:cs="Times New Roman"/>
          <w:sz w:val="24"/>
          <w:szCs w:val="24"/>
        </w:rPr>
      </w:pPr>
      <w:proofErr w:type="spellStart"/>
      <w:proofErr w:type="gramStart"/>
      <w:r w:rsidRPr="00057613">
        <w:rPr>
          <w:rFonts w:ascii="Times New Roman" w:hAnsi="Times New Roman" w:cs="Times New Roman"/>
          <w:sz w:val="24"/>
          <w:szCs w:val="24"/>
        </w:rPr>
        <w:t>Raghunandan</w:t>
      </w:r>
      <w:proofErr w:type="spellEnd"/>
      <w:r w:rsidRPr="00057613">
        <w:rPr>
          <w:rFonts w:ascii="Times New Roman" w:hAnsi="Times New Roman" w:cs="Times New Roman"/>
          <w:sz w:val="24"/>
          <w:szCs w:val="24"/>
        </w:rPr>
        <w:t>,</w:t>
      </w:r>
      <w:r>
        <w:rPr>
          <w:rFonts w:ascii="Times New Roman" w:hAnsi="Times New Roman" w:cs="Times New Roman"/>
          <w:sz w:val="24"/>
          <w:szCs w:val="24"/>
        </w:rPr>
        <w:t xml:space="preserve"> S., “</w:t>
      </w:r>
      <w:r w:rsidRPr="00057613">
        <w:rPr>
          <w:rFonts w:ascii="Times New Roman" w:hAnsi="Times New Roman" w:cs="Times New Roman"/>
          <w:sz w:val="24"/>
          <w:szCs w:val="24"/>
        </w:rPr>
        <w:t>Analysis of Angle of Arrival Estimation Algorithms for Basal Ice Sheet Tomography</w:t>
      </w:r>
      <w:r>
        <w:rPr>
          <w:rFonts w:ascii="Times New Roman" w:hAnsi="Times New Roman" w:cs="Times New Roman"/>
          <w:sz w:val="24"/>
          <w:szCs w:val="24"/>
        </w:rPr>
        <w:t>”</w:t>
      </w:r>
      <w:r w:rsidRPr="00057613">
        <w:rPr>
          <w:rFonts w:ascii="Times New Roman" w:hAnsi="Times New Roman" w:cs="Times New Roman"/>
          <w:sz w:val="24"/>
          <w:szCs w:val="24"/>
        </w:rPr>
        <w:t>, M</w:t>
      </w:r>
      <w:r>
        <w:rPr>
          <w:rFonts w:ascii="Times New Roman" w:hAnsi="Times New Roman" w:cs="Times New Roman"/>
          <w:sz w:val="24"/>
          <w:szCs w:val="24"/>
        </w:rPr>
        <w:t>.</w:t>
      </w:r>
      <w:r w:rsidRPr="00057613">
        <w:rPr>
          <w:rFonts w:ascii="Times New Roman" w:hAnsi="Times New Roman" w:cs="Times New Roman"/>
          <w:sz w:val="24"/>
          <w:szCs w:val="24"/>
        </w:rPr>
        <w:t>S</w:t>
      </w:r>
      <w:r>
        <w:rPr>
          <w:rFonts w:ascii="Times New Roman" w:hAnsi="Times New Roman" w:cs="Times New Roman"/>
          <w:sz w:val="24"/>
          <w:szCs w:val="24"/>
        </w:rPr>
        <w:t>.</w:t>
      </w:r>
      <w:r w:rsidRPr="00057613">
        <w:rPr>
          <w:rFonts w:ascii="Times New Roman" w:hAnsi="Times New Roman" w:cs="Times New Roman"/>
          <w:sz w:val="24"/>
          <w:szCs w:val="24"/>
        </w:rPr>
        <w:t xml:space="preserve"> Thesis</w:t>
      </w:r>
      <w:r>
        <w:rPr>
          <w:rFonts w:ascii="Times New Roman" w:hAnsi="Times New Roman" w:cs="Times New Roman"/>
          <w:sz w:val="24"/>
          <w:szCs w:val="24"/>
        </w:rPr>
        <w:t xml:space="preserve">, </w:t>
      </w:r>
      <w:r w:rsidRPr="00057613">
        <w:rPr>
          <w:rFonts w:ascii="Times New Roman" w:hAnsi="Times New Roman" w:cs="Times New Roman"/>
          <w:sz w:val="24"/>
          <w:szCs w:val="24"/>
        </w:rPr>
        <w:t>Sept</w:t>
      </w:r>
      <w:r>
        <w:rPr>
          <w:rFonts w:ascii="Times New Roman" w:hAnsi="Times New Roman" w:cs="Times New Roman"/>
          <w:sz w:val="24"/>
          <w:szCs w:val="24"/>
        </w:rPr>
        <w:t>ember</w:t>
      </w:r>
      <w:r w:rsidRPr="00057613">
        <w:rPr>
          <w:rFonts w:ascii="Times New Roman" w:hAnsi="Times New Roman" w:cs="Times New Roman"/>
          <w:sz w:val="24"/>
          <w:szCs w:val="24"/>
        </w:rPr>
        <w:t xml:space="preserve"> 6, 2013</w:t>
      </w:r>
      <w:r>
        <w:rPr>
          <w:rFonts w:ascii="Times New Roman" w:hAnsi="Times New Roman" w:cs="Times New Roman"/>
          <w:sz w:val="24"/>
          <w:szCs w:val="24"/>
        </w:rPr>
        <w:t>,</w:t>
      </w:r>
      <w:r w:rsidRPr="00057613">
        <w:rPr>
          <w:rFonts w:ascii="Times New Roman" w:hAnsi="Times New Roman" w:cs="Times New Roman"/>
          <w:sz w:val="24"/>
          <w:szCs w:val="24"/>
        </w:rPr>
        <w:t xml:space="preserve"> University of Kansas,</w:t>
      </w:r>
      <w:r>
        <w:rPr>
          <w:rFonts w:ascii="Times New Roman" w:hAnsi="Times New Roman" w:cs="Times New Roman"/>
          <w:sz w:val="24"/>
          <w:szCs w:val="24"/>
        </w:rPr>
        <w:t xml:space="preserve"> Lawrence, KS.</w:t>
      </w:r>
      <w:proofErr w:type="gramEnd"/>
    </w:p>
    <w:p w:rsidR="00B8380F" w:rsidRPr="00057613" w:rsidRDefault="00B8380F" w:rsidP="00DE1603">
      <w:pPr>
        <w:spacing w:after="0" w:line="360" w:lineRule="auto"/>
        <w:jc w:val="both"/>
        <w:rPr>
          <w:rFonts w:ascii="Times New Roman" w:hAnsi="Times New Roman" w:cs="Times New Roman"/>
          <w:sz w:val="24"/>
          <w:szCs w:val="24"/>
        </w:rPr>
      </w:pPr>
    </w:p>
    <w:p w:rsidR="00B8380F" w:rsidRPr="00057613" w:rsidRDefault="00B8380F" w:rsidP="00B8380F">
      <w:pPr>
        <w:spacing w:after="0" w:line="360" w:lineRule="auto"/>
        <w:jc w:val="both"/>
        <w:rPr>
          <w:rFonts w:ascii="Times New Roman" w:hAnsi="Times New Roman" w:cs="Times New Roman"/>
          <w:sz w:val="24"/>
          <w:szCs w:val="24"/>
        </w:rPr>
      </w:pPr>
      <w:r w:rsidRPr="00057613">
        <w:rPr>
          <w:rFonts w:ascii="Times New Roman" w:hAnsi="Times New Roman" w:cs="Times New Roman"/>
          <w:sz w:val="24"/>
          <w:szCs w:val="24"/>
        </w:rPr>
        <w:t>Wu,</w:t>
      </w:r>
      <w:r>
        <w:rPr>
          <w:rFonts w:ascii="Times New Roman" w:hAnsi="Times New Roman" w:cs="Times New Roman"/>
          <w:sz w:val="24"/>
          <w:szCs w:val="24"/>
        </w:rPr>
        <w:t xml:space="preserve"> X., J.</w:t>
      </w:r>
      <w:r w:rsidRPr="00057613">
        <w:rPr>
          <w:rFonts w:ascii="Times New Roman" w:hAnsi="Times New Roman" w:cs="Times New Roman"/>
          <w:sz w:val="24"/>
          <w:szCs w:val="24"/>
        </w:rPr>
        <w:t xml:space="preserve"> Paden</w:t>
      </w:r>
      <w:r>
        <w:rPr>
          <w:rFonts w:ascii="Times New Roman" w:hAnsi="Times New Roman" w:cs="Times New Roman"/>
          <w:sz w:val="24"/>
          <w:szCs w:val="24"/>
        </w:rPr>
        <w:t>, K.</w:t>
      </w:r>
      <w:r w:rsidRPr="00057613">
        <w:rPr>
          <w:rFonts w:ascii="Times New Roman" w:hAnsi="Times New Roman" w:cs="Times New Roman"/>
          <w:sz w:val="24"/>
          <w:szCs w:val="24"/>
        </w:rPr>
        <w:t xml:space="preserve"> Jezek</w:t>
      </w:r>
      <w:r>
        <w:rPr>
          <w:rFonts w:ascii="Times New Roman" w:hAnsi="Times New Roman" w:cs="Times New Roman"/>
          <w:sz w:val="24"/>
          <w:szCs w:val="24"/>
        </w:rPr>
        <w:t>, E.</w:t>
      </w:r>
      <w:r w:rsidRPr="00057613">
        <w:rPr>
          <w:rFonts w:ascii="Times New Roman" w:hAnsi="Times New Roman" w:cs="Times New Roman"/>
          <w:sz w:val="24"/>
          <w:szCs w:val="24"/>
        </w:rPr>
        <w:t xml:space="preserve"> Rignot</w:t>
      </w:r>
      <w:r>
        <w:rPr>
          <w:rFonts w:ascii="Times New Roman" w:hAnsi="Times New Roman" w:cs="Times New Roman"/>
          <w:sz w:val="24"/>
          <w:szCs w:val="24"/>
        </w:rPr>
        <w:t>, Y.</w:t>
      </w:r>
      <w:r w:rsidRPr="00057613">
        <w:rPr>
          <w:rFonts w:ascii="Times New Roman" w:hAnsi="Times New Roman" w:cs="Times New Roman"/>
          <w:sz w:val="24"/>
          <w:szCs w:val="24"/>
        </w:rPr>
        <w:t xml:space="preserve"> Gim, 67A038: </w:t>
      </w:r>
      <w:r>
        <w:rPr>
          <w:rFonts w:ascii="Times New Roman" w:hAnsi="Times New Roman" w:cs="Times New Roman"/>
          <w:sz w:val="24"/>
          <w:szCs w:val="24"/>
        </w:rPr>
        <w:t>“</w:t>
      </w:r>
      <w:r w:rsidRPr="00057613">
        <w:rPr>
          <w:rFonts w:ascii="Times New Roman" w:hAnsi="Times New Roman" w:cs="Times New Roman"/>
          <w:sz w:val="24"/>
          <w:szCs w:val="24"/>
        </w:rPr>
        <w:t>Tomographic observation and bed</w:t>
      </w:r>
      <w:r>
        <w:rPr>
          <w:rFonts w:ascii="Times New Roman" w:hAnsi="Times New Roman" w:cs="Times New Roman"/>
          <w:sz w:val="24"/>
          <w:szCs w:val="24"/>
        </w:rPr>
        <w:t>-</w:t>
      </w:r>
      <w:r w:rsidRPr="00057613">
        <w:rPr>
          <w:rFonts w:ascii="Times New Roman" w:hAnsi="Times New Roman" w:cs="Times New Roman"/>
          <w:sz w:val="24"/>
          <w:szCs w:val="24"/>
        </w:rPr>
        <w:t>mapping of polar glaciers and ice sheets with IceBridge sounding radar</w:t>
      </w:r>
      <w:r>
        <w:rPr>
          <w:rFonts w:ascii="Times New Roman" w:hAnsi="Times New Roman" w:cs="Times New Roman"/>
          <w:sz w:val="24"/>
          <w:szCs w:val="24"/>
        </w:rPr>
        <w:t>”</w:t>
      </w:r>
      <w:r w:rsidRPr="00057613">
        <w:rPr>
          <w:rFonts w:ascii="Times New Roman" w:hAnsi="Times New Roman" w:cs="Times New Roman"/>
          <w:sz w:val="24"/>
          <w:szCs w:val="24"/>
        </w:rPr>
        <w:t xml:space="preserve">, International Symposium on </w:t>
      </w:r>
      <w:proofErr w:type="spellStart"/>
      <w:r w:rsidRPr="00057613">
        <w:rPr>
          <w:rFonts w:ascii="Times New Roman" w:hAnsi="Times New Roman" w:cs="Times New Roman"/>
          <w:sz w:val="24"/>
          <w:szCs w:val="24"/>
        </w:rPr>
        <w:t>Radioglaciology</w:t>
      </w:r>
      <w:proofErr w:type="spellEnd"/>
      <w:r w:rsidRPr="00057613">
        <w:rPr>
          <w:rFonts w:ascii="Times New Roman" w:hAnsi="Times New Roman" w:cs="Times New Roman"/>
          <w:sz w:val="24"/>
          <w:szCs w:val="24"/>
        </w:rPr>
        <w:t xml:space="preserve">, </w:t>
      </w:r>
      <w:r>
        <w:rPr>
          <w:rFonts w:ascii="Times New Roman" w:hAnsi="Times New Roman" w:cs="Times New Roman"/>
          <w:sz w:val="24"/>
          <w:szCs w:val="24"/>
        </w:rPr>
        <w:t>9-13 September,</w:t>
      </w:r>
      <w:r w:rsidRPr="00057613">
        <w:rPr>
          <w:rFonts w:ascii="Times New Roman" w:hAnsi="Times New Roman" w:cs="Times New Roman"/>
          <w:sz w:val="24"/>
          <w:szCs w:val="24"/>
        </w:rPr>
        <w:t xml:space="preserve"> 2013</w:t>
      </w:r>
      <w:r>
        <w:rPr>
          <w:rFonts w:ascii="Times New Roman" w:hAnsi="Times New Roman" w:cs="Times New Roman"/>
          <w:sz w:val="24"/>
          <w:szCs w:val="24"/>
        </w:rPr>
        <w:t xml:space="preserve">, </w:t>
      </w:r>
      <w:r w:rsidRPr="00057613">
        <w:rPr>
          <w:rFonts w:ascii="Times New Roman" w:hAnsi="Times New Roman" w:cs="Times New Roman"/>
          <w:sz w:val="24"/>
          <w:szCs w:val="24"/>
        </w:rPr>
        <w:t>Lawrence, KS</w:t>
      </w:r>
      <w:r>
        <w:rPr>
          <w:rFonts w:ascii="Times New Roman" w:hAnsi="Times New Roman" w:cs="Times New Roman"/>
          <w:sz w:val="24"/>
          <w:szCs w:val="24"/>
        </w:rPr>
        <w:t>.</w:t>
      </w:r>
    </w:p>
    <w:p w:rsidR="00DE1603" w:rsidRPr="008F6413" w:rsidRDefault="00DE1603" w:rsidP="000924D0">
      <w:pPr>
        <w:spacing w:after="0"/>
        <w:rPr>
          <w:b/>
          <w:sz w:val="24"/>
          <w:szCs w:val="24"/>
        </w:rPr>
      </w:pPr>
    </w:p>
    <w:p w:rsidR="00843C2A" w:rsidRPr="000924D0" w:rsidRDefault="00843C2A" w:rsidP="000B1507">
      <w:pPr>
        <w:spacing w:after="0" w:line="360" w:lineRule="auto"/>
        <w:jc w:val="both"/>
        <w:rPr>
          <w:rFonts w:cstheme="minorHAnsi"/>
          <w:sz w:val="24"/>
          <w:szCs w:val="24"/>
        </w:rPr>
      </w:pPr>
    </w:p>
    <w:p w:rsidR="004362ED" w:rsidRPr="00E644B6" w:rsidRDefault="004362ED" w:rsidP="004362ED">
      <w:pPr>
        <w:spacing w:after="0"/>
        <w:rPr>
          <w:sz w:val="24"/>
          <w:szCs w:val="24"/>
        </w:rPr>
      </w:pPr>
    </w:p>
    <w:p w:rsidR="000924D0" w:rsidRPr="000B1507" w:rsidRDefault="000924D0">
      <w:pPr>
        <w:spacing w:after="0" w:line="360" w:lineRule="auto"/>
        <w:jc w:val="both"/>
        <w:rPr>
          <w:rFonts w:cstheme="minorHAnsi"/>
          <w:sz w:val="24"/>
          <w:szCs w:val="24"/>
        </w:rPr>
      </w:pPr>
    </w:p>
    <w:sectPr w:rsidR="000924D0" w:rsidRPr="000B1507" w:rsidSect="005C1D61">
      <w:type w:val="continuous"/>
      <w:pgSz w:w="12240" w:h="15840"/>
      <w:pgMar w:top="1440" w:right="1440" w:bottom="1440" w:left="13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552D0"/>
    <w:multiLevelType w:val="multilevel"/>
    <w:tmpl w:val="77A0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125536"/>
    <w:multiLevelType w:val="multilevel"/>
    <w:tmpl w:val="63C2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0E12D5"/>
    <w:multiLevelType w:val="multilevel"/>
    <w:tmpl w:val="5B64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7F707E"/>
    <w:multiLevelType w:val="multilevel"/>
    <w:tmpl w:val="A8BC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D2D76"/>
    <w:multiLevelType w:val="multilevel"/>
    <w:tmpl w:val="8BCE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6C2991"/>
    <w:multiLevelType w:val="multilevel"/>
    <w:tmpl w:val="CFA6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4B7C7A"/>
    <w:multiLevelType w:val="hybridMultilevel"/>
    <w:tmpl w:val="D326112C"/>
    <w:lvl w:ilvl="0" w:tplc="F0F0CF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5F2E4E"/>
    <w:multiLevelType w:val="multilevel"/>
    <w:tmpl w:val="5BE4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742D1D"/>
    <w:multiLevelType w:val="multilevel"/>
    <w:tmpl w:val="FB62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17043A"/>
    <w:multiLevelType w:val="multilevel"/>
    <w:tmpl w:val="ACE8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1B4B7A"/>
    <w:multiLevelType w:val="multilevel"/>
    <w:tmpl w:val="7638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30754C"/>
    <w:multiLevelType w:val="multilevel"/>
    <w:tmpl w:val="67AE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607B8A"/>
    <w:multiLevelType w:val="hybridMultilevel"/>
    <w:tmpl w:val="84C0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3A0323"/>
    <w:multiLevelType w:val="multilevel"/>
    <w:tmpl w:val="EDEE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2E5477"/>
    <w:multiLevelType w:val="multilevel"/>
    <w:tmpl w:val="21CC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5041BE"/>
    <w:multiLevelType w:val="multilevel"/>
    <w:tmpl w:val="D0F0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29283B"/>
    <w:multiLevelType w:val="multilevel"/>
    <w:tmpl w:val="1D84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95057D"/>
    <w:multiLevelType w:val="multilevel"/>
    <w:tmpl w:val="662A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905749"/>
    <w:multiLevelType w:val="multilevel"/>
    <w:tmpl w:val="939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6C2F01"/>
    <w:multiLevelType w:val="multilevel"/>
    <w:tmpl w:val="CF64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580033"/>
    <w:multiLevelType w:val="multilevel"/>
    <w:tmpl w:val="AEFA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853A90"/>
    <w:multiLevelType w:val="multilevel"/>
    <w:tmpl w:val="C5CA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C2052C"/>
    <w:multiLevelType w:val="multilevel"/>
    <w:tmpl w:val="1240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26523C"/>
    <w:multiLevelType w:val="multilevel"/>
    <w:tmpl w:val="0702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5F780A"/>
    <w:multiLevelType w:val="hybridMultilevel"/>
    <w:tmpl w:val="B4B8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0E217A"/>
    <w:multiLevelType w:val="multilevel"/>
    <w:tmpl w:val="1D1E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4"/>
  </w:num>
  <w:num w:numId="3">
    <w:abstractNumId w:val="17"/>
  </w:num>
  <w:num w:numId="4">
    <w:abstractNumId w:val="8"/>
  </w:num>
  <w:num w:numId="5">
    <w:abstractNumId w:val="4"/>
  </w:num>
  <w:num w:numId="6">
    <w:abstractNumId w:val="25"/>
  </w:num>
  <w:num w:numId="7">
    <w:abstractNumId w:val="18"/>
  </w:num>
  <w:num w:numId="8">
    <w:abstractNumId w:val="1"/>
  </w:num>
  <w:num w:numId="9">
    <w:abstractNumId w:val="0"/>
  </w:num>
  <w:num w:numId="10">
    <w:abstractNumId w:val="7"/>
  </w:num>
  <w:num w:numId="11">
    <w:abstractNumId w:val="11"/>
  </w:num>
  <w:num w:numId="12">
    <w:abstractNumId w:val="16"/>
  </w:num>
  <w:num w:numId="13">
    <w:abstractNumId w:val="14"/>
  </w:num>
  <w:num w:numId="14">
    <w:abstractNumId w:val="13"/>
  </w:num>
  <w:num w:numId="15">
    <w:abstractNumId w:val="10"/>
  </w:num>
  <w:num w:numId="16">
    <w:abstractNumId w:val="5"/>
  </w:num>
  <w:num w:numId="17">
    <w:abstractNumId w:val="23"/>
  </w:num>
  <w:num w:numId="18">
    <w:abstractNumId w:val="9"/>
  </w:num>
  <w:num w:numId="19">
    <w:abstractNumId w:val="21"/>
  </w:num>
  <w:num w:numId="20">
    <w:abstractNumId w:val="19"/>
  </w:num>
  <w:num w:numId="21">
    <w:abstractNumId w:val="22"/>
  </w:num>
  <w:num w:numId="22">
    <w:abstractNumId w:val="20"/>
  </w:num>
  <w:num w:numId="23">
    <w:abstractNumId w:val="15"/>
  </w:num>
  <w:num w:numId="24">
    <w:abstractNumId w:val="2"/>
  </w:num>
  <w:num w:numId="25">
    <w:abstractNumId w:val="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D58"/>
    <w:rsid w:val="000433CA"/>
    <w:rsid w:val="00054DB7"/>
    <w:rsid w:val="00055A4C"/>
    <w:rsid w:val="000775FF"/>
    <w:rsid w:val="000924D0"/>
    <w:rsid w:val="00094114"/>
    <w:rsid w:val="000A5246"/>
    <w:rsid w:val="000B1507"/>
    <w:rsid w:val="000F188B"/>
    <w:rsid w:val="00103CB0"/>
    <w:rsid w:val="0010771A"/>
    <w:rsid w:val="00116F34"/>
    <w:rsid w:val="001201E6"/>
    <w:rsid w:val="00125691"/>
    <w:rsid w:val="00141D82"/>
    <w:rsid w:val="00195B49"/>
    <w:rsid w:val="001C0181"/>
    <w:rsid w:val="001D1DD8"/>
    <w:rsid w:val="002104D7"/>
    <w:rsid w:val="0022030C"/>
    <w:rsid w:val="00246668"/>
    <w:rsid w:val="00263C55"/>
    <w:rsid w:val="002A6349"/>
    <w:rsid w:val="0030466E"/>
    <w:rsid w:val="00325AED"/>
    <w:rsid w:val="003502C5"/>
    <w:rsid w:val="00354640"/>
    <w:rsid w:val="0036638E"/>
    <w:rsid w:val="00387A2C"/>
    <w:rsid w:val="003E0585"/>
    <w:rsid w:val="003F14CA"/>
    <w:rsid w:val="00401015"/>
    <w:rsid w:val="004362ED"/>
    <w:rsid w:val="00474C4D"/>
    <w:rsid w:val="00476890"/>
    <w:rsid w:val="004D5DCB"/>
    <w:rsid w:val="004D7D5D"/>
    <w:rsid w:val="004E0B04"/>
    <w:rsid w:val="004F36D9"/>
    <w:rsid w:val="005628B0"/>
    <w:rsid w:val="00576F45"/>
    <w:rsid w:val="005C1D61"/>
    <w:rsid w:val="005F5D32"/>
    <w:rsid w:val="00656F9A"/>
    <w:rsid w:val="00674349"/>
    <w:rsid w:val="00675365"/>
    <w:rsid w:val="006F3B73"/>
    <w:rsid w:val="00741E40"/>
    <w:rsid w:val="007916AD"/>
    <w:rsid w:val="007E0794"/>
    <w:rsid w:val="00843C2A"/>
    <w:rsid w:val="00851A37"/>
    <w:rsid w:val="008655E3"/>
    <w:rsid w:val="00897894"/>
    <w:rsid w:val="008D0D43"/>
    <w:rsid w:val="008F0C59"/>
    <w:rsid w:val="008F6413"/>
    <w:rsid w:val="009003D1"/>
    <w:rsid w:val="00905657"/>
    <w:rsid w:val="00930611"/>
    <w:rsid w:val="0096419F"/>
    <w:rsid w:val="009A7ED5"/>
    <w:rsid w:val="009B4A6A"/>
    <w:rsid w:val="00A14BC2"/>
    <w:rsid w:val="00A26F7D"/>
    <w:rsid w:val="00A55C09"/>
    <w:rsid w:val="00A5753B"/>
    <w:rsid w:val="00A65848"/>
    <w:rsid w:val="00A71E07"/>
    <w:rsid w:val="00AB4F9E"/>
    <w:rsid w:val="00AD5D18"/>
    <w:rsid w:val="00B72D58"/>
    <w:rsid w:val="00B8380F"/>
    <w:rsid w:val="00B963D9"/>
    <w:rsid w:val="00B97CCD"/>
    <w:rsid w:val="00BC3240"/>
    <w:rsid w:val="00BE2880"/>
    <w:rsid w:val="00C170B3"/>
    <w:rsid w:val="00C25D5E"/>
    <w:rsid w:val="00C53EE5"/>
    <w:rsid w:val="00C55D1E"/>
    <w:rsid w:val="00C61159"/>
    <w:rsid w:val="00CB0BEC"/>
    <w:rsid w:val="00CB302B"/>
    <w:rsid w:val="00D4551C"/>
    <w:rsid w:val="00D838F8"/>
    <w:rsid w:val="00D87B0A"/>
    <w:rsid w:val="00DB50DF"/>
    <w:rsid w:val="00DB6BB6"/>
    <w:rsid w:val="00DE1603"/>
    <w:rsid w:val="00DF48FB"/>
    <w:rsid w:val="00E13861"/>
    <w:rsid w:val="00E32797"/>
    <w:rsid w:val="00E46103"/>
    <w:rsid w:val="00E644B6"/>
    <w:rsid w:val="00E70AF6"/>
    <w:rsid w:val="00E8328A"/>
    <w:rsid w:val="00EB449D"/>
    <w:rsid w:val="00F51655"/>
    <w:rsid w:val="00F96657"/>
    <w:rsid w:val="00FC0DD8"/>
    <w:rsid w:val="00FD112A"/>
    <w:rsid w:val="00FF1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43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349"/>
    <w:rPr>
      <w:rFonts w:asciiTheme="majorHAnsi" w:eastAsiaTheme="majorEastAsia" w:hAnsiTheme="majorHAnsi" w:cstheme="majorBidi"/>
      <w:b/>
      <w:bCs/>
      <w:color w:val="365F91" w:themeColor="accent1" w:themeShade="BF"/>
      <w:sz w:val="28"/>
      <w:szCs w:val="28"/>
    </w:rPr>
  </w:style>
  <w:style w:type="paragraph" w:styleId="NoSpacing">
    <w:name w:val="No Spacing"/>
    <w:basedOn w:val="Normal"/>
    <w:uiPriority w:val="1"/>
    <w:qFormat/>
    <w:rsid w:val="000A5246"/>
    <w:pPr>
      <w:spacing w:after="0" w:line="240" w:lineRule="auto"/>
    </w:pPr>
    <w:rPr>
      <w:rFonts w:ascii="Calibri" w:eastAsiaTheme="minorHAnsi" w:hAnsi="Calibri" w:cs="Times New Roman"/>
    </w:rPr>
  </w:style>
  <w:style w:type="paragraph" w:styleId="BalloonText">
    <w:name w:val="Balloon Text"/>
    <w:basedOn w:val="Normal"/>
    <w:link w:val="BalloonTextChar"/>
    <w:uiPriority w:val="99"/>
    <w:semiHidden/>
    <w:unhideWhenUsed/>
    <w:rsid w:val="002A6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349"/>
    <w:rPr>
      <w:rFonts w:ascii="Tahoma" w:hAnsi="Tahoma" w:cs="Tahoma"/>
      <w:sz w:val="16"/>
      <w:szCs w:val="16"/>
    </w:rPr>
  </w:style>
  <w:style w:type="character" w:styleId="CommentReference">
    <w:name w:val="annotation reference"/>
    <w:basedOn w:val="DefaultParagraphFont"/>
    <w:uiPriority w:val="99"/>
    <w:semiHidden/>
    <w:unhideWhenUsed/>
    <w:rsid w:val="009003D1"/>
    <w:rPr>
      <w:sz w:val="16"/>
      <w:szCs w:val="16"/>
    </w:rPr>
  </w:style>
  <w:style w:type="paragraph" w:styleId="CommentText">
    <w:name w:val="annotation text"/>
    <w:basedOn w:val="Normal"/>
    <w:link w:val="CommentTextChar"/>
    <w:uiPriority w:val="99"/>
    <w:semiHidden/>
    <w:unhideWhenUsed/>
    <w:rsid w:val="009003D1"/>
    <w:pPr>
      <w:spacing w:line="240" w:lineRule="auto"/>
    </w:pPr>
    <w:rPr>
      <w:sz w:val="20"/>
      <w:szCs w:val="20"/>
    </w:rPr>
  </w:style>
  <w:style w:type="character" w:customStyle="1" w:styleId="CommentTextChar">
    <w:name w:val="Comment Text Char"/>
    <w:basedOn w:val="DefaultParagraphFont"/>
    <w:link w:val="CommentText"/>
    <w:uiPriority w:val="99"/>
    <w:semiHidden/>
    <w:rsid w:val="009003D1"/>
    <w:rPr>
      <w:sz w:val="20"/>
      <w:szCs w:val="20"/>
    </w:rPr>
  </w:style>
  <w:style w:type="paragraph" w:styleId="CommentSubject">
    <w:name w:val="annotation subject"/>
    <w:basedOn w:val="CommentText"/>
    <w:next w:val="CommentText"/>
    <w:link w:val="CommentSubjectChar"/>
    <w:uiPriority w:val="99"/>
    <w:semiHidden/>
    <w:unhideWhenUsed/>
    <w:rsid w:val="009003D1"/>
    <w:rPr>
      <w:b/>
      <w:bCs/>
    </w:rPr>
  </w:style>
  <w:style w:type="character" w:customStyle="1" w:styleId="CommentSubjectChar">
    <w:name w:val="Comment Subject Char"/>
    <w:basedOn w:val="CommentTextChar"/>
    <w:link w:val="CommentSubject"/>
    <w:uiPriority w:val="99"/>
    <w:semiHidden/>
    <w:rsid w:val="009003D1"/>
    <w:rPr>
      <w:b/>
      <w:bCs/>
      <w:sz w:val="20"/>
      <w:szCs w:val="20"/>
    </w:rPr>
  </w:style>
  <w:style w:type="paragraph" w:styleId="Caption">
    <w:name w:val="caption"/>
    <w:basedOn w:val="Normal"/>
    <w:next w:val="Normal"/>
    <w:uiPriority w:val="35"/>
    <w:unhideWhenUsed/>
    <w:qFormat/>
    <w:rsid w:val="004E0B04"/>
    <w:pPr>
      <w:spacing w:line="240" w:lineRule="auto"/>
    </w:pPr>
    <w:rPr>
      <w:rFonts w:eastAsiaTheme="minorHAnsi"/>
      <w:b/>
      <w:bCs/>
      <w:color w:val="4F81BD" w:themeColor="accent1"/>
      <w:sz w:val="18"/>
      <w:szCs w:val="18"/>
    </w:rPr>
  </w:style>
  <w:style w:type="paragraph" w:styleId="Revision">
    <w:name w:val="Revision"/>
    <w:hidden/>
    <w:uiPriority w:val="99"/>
    <w:semiHidden/>
    <w:rsid w:val="006F3B73"/>
    <w:pPr>
      <w:spacing w:after="0" w:line="240" w:lineRule="auto"/>
    </w:pPr>
  </w:style>
  <w:style w:type="character" w:styleId="Emphasis">
    <w:name w:val="Emphasis"/>
    <w:basedOn w:val="DefaultParagraphFont"/>
    <w:uiPriority w:val="20"/>
    <w:qFormat/>
    <w:rsid w:val="006F3B73"/>
    <w:rPr>
      <w:i/>
      <w:iCs/>
    </w:rPr>
  </w:style>
  <w:style w:type="paragraph" w:styleId="BodyText">
    <w:name w:val="Body Text"/>
    <w:basedOn w:val="Normal"/>
    <w:link w:val="BodyTextChar"/>
    <w:semiHidden/>
    <w:rsid w:val="000433CA"/>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0433CA"/>
    <w:rPr>
      <w:rFonts w:ascii="Times New Roman" w:eastAsia="Times New Roman" w:hAnsi="Times New Roman" w:cs="Times New Roman"/>
      <w:sz w:val="24"/>
      <w:szCs w:val="24"/>
    </w:rPr>
  </w:style>
  <w:style w:type="table" w:styleId="TableGrid">
    <w:name w:val="Table Grid"/>
    <w:basedOn w:val="TableNormal"/>
    <w:uiPriority w:val="59"/>
    <w:rsid w:val="000F188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D7D5D"/>
    <w:rPr>
      <w:color w:val="0000FF"/>
      <w:u w:val="single"/>
    </w:rPr>
  </w:style>
  <w:style w:type="paragraph" w:styleId="ListParagraph">
    <w:name w:val="List Paragraph"/>
    <w:basedOn w:val="Normal"/>
    <w:uiPriority w:val="34"/>
    <w:qFormat/>
    <w:rsid w:val="000775FF"/>
    <w:pPr>
      <w:ind w:left="720"/>
      <w:contextualSpacing/>
    </w:pPr>
  </w:style>
  <w:style w:type="character" w:customStyle="1" w:styleId="biblio-authors">
    <w:name w:val="biblio-authors"/>
    <w:basedOn w:val="DefaultParagraphFont"/>
    <w:rsid w:val="000924D0"/>
  </w:style>
  <w:style w:type="character" w:customStyle="1" w:styleId="biblio-title">
    <w:name w:val="biblio-title"/>
    <w:basedOn w:val="DefaultParagraphFont"/>
    <w:rsid w:val="000924D0"/>
  </w:style>
  <w:style w:type="character" w:customStyle="1" w:styleId="z3988">
    <w:name w:val="z3988"/>
    <w:basedOn w:val="DefaultParagraphFont"/>
    <w:rsid w:val="000924D0"/>
  </w:style>
  <w:style w:type="character" w:customStyle="1" w:styleId="ext">
    <w:name w:val="ext"/>
    <w:basedOn w:val="DefaultParagraphFont"/>
    <w:rsid w:val="000924D0"/>
  </w:style>
  <w:style w:type="character" w:customStyle="1" w:styleId="bibliofilelinks">
    <w:name w:val="biblio_file_links"/>
    <w:basedOn w:val="DefaultParagraphFont"/>
    <w:rsid w:val="000924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43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349"/>
    <w:rPr>
      <w:rFonts w:asciiTheme="majorHAnsi" w:eastAsiaTheme="majorEastAsia" w:hAnsiTheme="majorHAnsi" w:cstheme="majorBidi"/>
      <w:b/>
      <w:bCs/>
      <w:color w:val="365F91" w:themeColor="accent1" w:themeShade="BF"/>
      <w:sz w:val="28"/>
      <w:szCs w:val="28"/>
    </w:rPr>
  </w:style>
  <w:style w:type="paragraph" w:styleId="NoSpacing">
    <w:name w:val="No Spacing"/>
    <w:basedOn w:val="Normal"/>
    <w:uiPriority w:val="1"/>
    <w:qFormat/>
    <w:rsid w:val="000A5246"/>
    <w:pPr>
      <w:spacing w:after="0" w:line="240" w:lineRule="auto"/>
    </w:pPr>
    <w:rPr>
      <w:rFonts w:ascii="Calibri" w:eastAsiaTheme="minorHAnsi" w:hAnsi="Calibri" w:cs="Times New Roman"/>
    </w:rPr>
  </w:style>
  <w:style w:type="paragraph" w:styleId="BalloonText">
    <w:name w:val="Balloon Text"/>
    <w:basedOn w:val="Normal"/>
    <w:link w:val="BalloonTextChar"/>
    <w:uiPriority w:val="99"/>
    <w:semiHidden/>
    <w:unhideWhenUsed/>
    <w:rsid w:val="002A6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349"/>
    <w:rPr>
      <w:rFonts w:ascii="Tahoma" w:hAnsi="Tahoma" w:cs="Tahoma"/>
      <w:sz w:val="16"/>
      <w:szCs w:val="16"/>
    </w:rPr>
  </w:style>
  <w:style w:type="character" w:styleId="CommentReference">
    <w:name w:val="annotation reference"/>
    <w:basedOn w:val="DefaultParagraphFont"/>
    <w:uiPriority w:val="99"/>
    <w:semiHidden/>
    <w:unhideWhenUsed/>
    <w:rsid w:val="009003D1"/>
    <w:rPr>
      <w:sz w:val="16"/>
      <w:szCs w:val="16"/>
    </w:rPr>
  </w:style>
  <w:style w:type="paragraph" w:styleId="CommentText">
    <w:name w:val="annotation text"/>
    <w:basedOn w:val="Normal"/>
    <w:link w:val="CommentTextChar"/>
    <w:uiPriority w:val="99"/>
    <w:semiHidden/>
    <w:unhideWhenUsed/>
    <w:rsid w:val="009003D1"/>
    <w:pPr>
      <w:spacing w:line="240" w:lineRule="auto"/>
    </w:pPr>
    <w:rPr>
      <w:sz w:val="20"/>
      <w:szCs w:val="20"/>
    </w:rPr>
  </w:style>
  <w:style w:type="character" w:customStyle="1" w:styleId="CommentTextChar">
    <w:name w:val="Comment Text Char"/>
    <w:basedOn w:val="DefaultParagraphFont"/>
    <w:link w:val="CommentText"/>
    <w:uiPriority w:val="99"/>
    <w:semiHidden/>
    <w:rsid w:val="009003D1"/>
    <w:rPr>
      <w:sz w:val="20"/>
      <w:szCs w:val="20"/>
    </w:rPr>
  </w:style>
  <w:style w:type="paragraph" w:styleId="CommentSubject">
    <w:name w:val="annotation subject"/>
    <w:basedOn w:val="CommentText"/>
    <w:next w:val="CommentText"/>
    <w:link w:val="CommentSubjectChar"/>
    <w:uiPriority w:val="99"/>
    <w:semiHidden/>
    <w:unhideWhenUsed/>
    <w:rsid w:val="009003D1"/>
    <w:rPr>
      <w:b/>
      <w:bCs/>
    </w:rPr>
  </w:style>
  <w:style w:type="character" w:customStyle="1" w:styleId="CommentSubjectChar">
    <w:name w:val="Comment Subject Char"/>
    <w:basedOn w:val="CommentTextChar"/>
    <w:link w:val="CommentSubject"/>
    <w:uiPriority w:val="99"/>
    <w:semiHidden/>
    <w:rsid w:val="009003D1"/>
    <w:rPr>
      <w:b/>
      <w:bCs/>
      <w:sz w:val="20"/>
      <w:szCs w:val="20"/>
    </w:rPr>
  </w:style>
  <w:style w:type="paragraph" w:styleId="Caption">
    <w:name w:val="caption"/>
    <w:basedOn w:val="Normal"/>
    <w:next w:val="Normal"/>
    <w:uiPriority w:val="35"/>
    <w:unhideWhenUsed/>
    <w:qFormat/>
    <w:rsid w:val="004E0B04"/>
    <w:pPr>
      <w:spacing w:line="240" w:lineRule="auto"/>
    </w:pPr>
    <w:rPr>
      <w:rFonts w:eastAsiaTheme="minorHAnsi"/>
      <w:b/>
      <w:bCs/>
      <w:color w:val="4F81BD" w:themeColor="accent1"/>
      <w:sz w:val="18"/>
      <w:szCs w:val="18"/>
    </w:rPr>
  </w:style>
  <w:style w:type="paragraph" w:styleId="Revision">
    <w:name w:val="Revision"/>
    <w:hidden/>
    <w:uiPriority w:val="99"/>
    <w:semiHidden/>
    <w:rsid w:val="006F3B73"/>
    <w:pPr>
      <w:spacing w:after="0" w:line="240" w:lineRule="auto"/>
    </w:pPr>
  </w:style>
  <w:style w:type="character" w:styleId="Emphasis">
    <w:name w:val="Emphasis"/>
    <w:basedOn w:val="DefaultParagraphFont"/>
    <w:uiPriority w:val="20"/>
    <w:qFormat/>
    <w:rsid w:val="006F3B73"/>
    <w:rPr>
      <w:i/>
      <w:iCs/>
    </w:rPr>
  </w:style>
  <w:style w:type="paragraph" w:styleId="BodyText">
    <w:name w:val="Body Text"/>
    <w:basedOn w:val="Normal"/>
    <w:link w:val="BodyTextChar"/>
    <w:semiHidden/>
    <w:rsid w:val="000433CA"/>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0433CA"/>
    <w:rPr>
      <w:rFonts w:ascii="Times New Roman" w:eastAsia="Times New Roman" w:hAnsi="Times New Roman" w:cs="Times New Roman"/>
      <w:sz w:val="24"/>
      <w:szCs w:val="24"/>
    </w:rPr>
  </w:style>
  <w:style w:type="table" w:styleId="TableGrid">
    <w:name w:val="Table Grid"/>
    <w:basedOn w:val="TableNormal"/>
    <w:uiPriority w:val="59"/>
    <w:rsid w:val="000F188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D7D5D"/>
    <w:rPr>
      <w:color w:val="0000FF"/>
      <w:u w:val="single"/>
    </w:rPr>
  </w:style>
  <w:style w:type="paragraph" w:styleId="ListParagraph">
    <w:name w:val="List Paragraph"/>
    <w:basedOn w:val="Normal"/>
    <w:uiPriority w:val="34"/>
    <w:qFormat/>
    <w:rsid w:val="000775FF"/>
    <w:pPr>
      <w:ind w:left="720"/>
      <w:contextualSpacing/>
    </w:pPr>
  </w:style>
  <w:style w:type="character" w:customStyle="1" w:styleId="biblio-authors">
    <w:name w:val="biblio-authors"/>
    <w:basedOn w:val="DefaultParagraphFont"/>
    <w:rsid w:val="000924D0"/>
  </w:style>
  <w:style w:type="character" w:customStyle="1" w:styleId="biblio-title">
    <w:name w:val="biblio-title"/>
    <w:basedOn w:val="DefaultParagraphFont"/>
    <w:rsid w:val="000924D0"/>
  </w:style>
  <w:style w:type="character" w:customStyle="1" w:styleId="z3988">
    <w:name w:val="z3988"/>
    <w:basedOn w:val="DefaultParagraphFont"/>
    <w:rsid w:val="000924D0"/>
  </w:style>
  <w:style w:type="character" w:customStyle="1" w:styleId="ext">
    <w:name w:val="ext"/>
    <w:basedOn w:val="DefaultParagraphFont"/>
    <w:rsid w:val="000924D0"/>
  </w:style>
  <w:style w:type="character" w:customStyle="1" w:styleId="bibliofilelinks">
    <w:name w:val="biblio_file_links"/>
    <w:basedOn w:val="DefaultParagraphFont"/>
    <w:rsid w:val="00092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25527">
      <w:bodyDiv w:val="1"/>
      <w:marLeft w:val="0"/>
      <w:marRight w:val="0"/>
      <w:marTop w:val="0"/>
      <w:marBottom w:val="0"/>
      <w:divBdr>
        <w:top w:val="none" w:sz="0" w:space="0" w:color="auto"/>
        <w:left w:val="none" w:sz="0" w:space="0" w:color="auto"/>
        <w:bottom w:val="none" w:sz="0" w:space="0" w:color="auto"/>
        <w:right w:val="none" w:sz="0" w:space="0" w:color="auto"/>
      </w:divBdr>
    </w:div>
    <w:div w:id="195511652">
      <w:bodyDiv w:val="1"/>
      <w:marLeft w:val="0"/>
      <w:marRight w:val="0"/>
      <w:marTop w:val="0"/>
      <w:marBottom w:val="0"/>
      <w:divBdr>
        <w:top w:val="none" w:sz="0" w:space="0" w:color="auto"/>
        <w:left w:val="none" w:sz="0" w:space="0" w:color="auto"/>
        <w:bottom w:val="none" w:sz="0" w:space="0" w:color="auto"/>
        <w:right w:val="none" w:sz="0" w:space="0" w:color="auto"/>
      </w:divBdr>
    </w:div>
    <w:div w:id="422848699">
      <w:bodyDiv w:val="1"/>
      <w:marLeft w:val="0"/>
      <w:marRight w:val="0"/>
      <w:marTop w:val="0"/>
      <w:marBottom w:val="0"/>
      <w:divBdr>
        <w:top w:val="none" w:sz="0" w:space="0" w:color="auto"/>
        <w:left w:val="none" w:sz="0" w:space="0" w:color="auto"/>
        <w:bottom w:val="none" w:sz="0" w:space="0" w:color="auto"/>
        <w:right w:val="none" w:sz="0" w:space="0" w:color="auto"/>
      </w:divBdr>
    </w:div>
    <w:div w:id="531891876">
      <w:bodyDiv w:val="1"/>
      <w:marLeft w:val="0"/>
      <w:marRight w:val="0"/>
      <w:marTop w:val="0"/>
      <w:marBottom w:val="0"/>
      <w:divBdr>
        <w:top w:val="none" w:sz="0" w:space="0" w:color="auto"/>
        <w:left w:val="none" w:sz="0" w:space="0" w:color="auto"/>
        <w:bottom w:val="none" w:sz="0" w:space="0" w:color="auto"/>
        <w:right w:val="none" w:sz="0" w:space="0" w:color="auto"/>
      </w:divBdr>
    </w:div>
    <w:div w:id="935135980">
      <w:bodyDiv w:val="1"/>
      <w:marLeft w:val="0"/>
      <w:marRight w:val="0"/>
      <w:marTop w:val="0"/>
      <w:marBottom w:val="0"/>
      <w:divBdr>
        <w:top w:val="none" w:sz="0" w:space="0" w:color="auto"/>
        <w:left w:val="none" w:sz="0" w:space="0" w:color="auto"/>
        <w:bottom w:val="none" w:sz="0" w:space="0" w:color="auto"/>
        <w:right w:val="none" w:sz="0" w:space="0" w:color="auto"/>
      </w:divBdr>
    </w:div>
    <w:div w:id="943264411">
      <w:bodyDiv w:val="1"/>
      <w:marLeft w:val="0"/>
      <w:marRight w:val="0"/>
      <w:marTop w:val="0"/>
      <w:marBottom w:val="0"/>
      <w:divBdr>
        <w:top w:val="none" w:sz="0" w:space="0" w:color="auto"/>
        <w:left w:val="none" w:sz="0" w:space="0" w:color="auto"/>
        <w:bottom w:val="none" w:sz="0" w:space="0" w:color="auto"/>
        <w:right w:val="none" w:sz="0" w:space="0" w:color="auto"/>
      </w:divBdr>
    </w:div>
    <w:div w:id="1454790729">
      <w:bodyDiv w:val="1"/>
      <w:marLeft w:val="0"/>
      <w:marRight w:val="0"/>
      <w:marTop w:val="0"/>
      <w:marBottom w:val="0"/>
      <w:divBdr>
        <w:top w:val="none" w:sz="0" w:space="0" w:color="auto"/>
        <w:left w:val="none" w:sz="0" w:space="0" w:color="auto"/>
        <w:bottom w:val="none" w:sz="0" w:space="0" w:color="auto"/>
        <w:right w:val="none" w:sz="0" w:space="0" w:color="auto"/>
      </w:divBdr>
    </w:div>
    <w:div w:id="1710258138">
      <w:bodyDiv w:val="1"/>
      <w:marLeft w:val="0"/>
      <w:marRight w:val="0"/>
      <w:marTop w:val="0"/>
      <w:marBottom w:val="0"/>
      <w:divBdr>
        <w:top w:val="none" w:sz="0" w:space="0" w:color="auto"/>
        <w:left w:val="none" w:sz="0" w:space="0" w:color="auto"/>
        <w:bottom w:val="none" w:sz="0" w:space="0" w:color="auto"/>
        <w:right w:val="none" w:sz="0" w:space="0" w:color="auto"/>
      </w:divBdr>
    </w:div>
    <w:div w:id="1715083621">
      <w:bodyDiv w:val="1"/>
      <w:marLeft w:val="0"/>
      <w:marRight w:val="0"/>
      <w:marTop w:val="0"/>
      <w:marBottom w:val="0"/>
      <w:divBdr>
        <w:top w:val="none" w:sz="0" w:space="0" w:color="auto"/>
        <w:left w:val="none" w:sz="0" w:space="0" w:color="auto"/>
        <w:bottom w:val="none" w:sz="0" w:space="0" w:color="auto"/>
        <w:right w:val="none" w:sz="0" w:space="0" w:color="auto"/>
      </w:divBdr>
      <w:divsChild>
        <w:div w:id="1270897049">
          <w:marLeft w:val="0"/>
          <w:marRight w:val="0"/>
          <w:marTop w:val="0"/>
          <w:marBottom w:val="0"/>
          <w:divBdr>
            <w:top w:val="none" w:sz="0" w:space="0" w:color="auto"/>
            <w:left w:val="none" w:sz="0" w:space="0" w:color="auto"/>
            <w:bottom w:val="none" w:sz="0" w:space="0" w:color="auto"/>
            <w:right w:val="none" w:sz="0" w:space="0" w:color="auto"/>
          </w:divBdr>
          <w:divsChild>
            <w:div w:id="1353726331">
              <w:marLeft w:val="0"/>
              <w:marRight w:val="0"/>
              <w:marTop w:val="0"/>
              <w:marBottom w:val="0"/>
              <w:divBdr>
                <w:top w:val="none" w:sz="0" w:space="0" w:color="auto"/>
                <w:left w:val="none" w:sz="0" w:space="0" w:color="auto"/>
                <w:bottom w:val="none" w:sz="0" w:space="0" w:color="auto"/>
                <w:right w:val="none" w:sz="0" w:space="0" w:color="auto"/>
              </w:divBdr>
              <w:divsChild>
                <w:div w:id="1191798863">
                  <w:marLeft w:val="0"/>
                  <w:marRight w:val="0"/>
                  <w:marTop w:val="0"/>
                  <w:marBottom w:val="0"/>
                  <w:divBdr>
                    <w:top w:val="none" w:sz="0" w:space="0" w:color="auto"/>
                    <w:left w:val="none" w:sz="0" w:space="0" w:color="auto"/>
                    <w:bottom w:val="none" w:sz="0" w:space="0" w:color="auto"/>
                    <w:right w:val="none" w:sz="0" w:space="0" w:color="auto"/>
                  </w:divBdr>
                </w:div>
              </w:divsChild>
            </w:div>
            <w:div w:id="902909348">
              <w:marLeft w:val="0"/>
              <w:marRight w:val="0"/>
              <w:marTop w:val="0"/>
              <w:marBottom w:val="0"/>
              <w:divBdr>
                <w:top w:val="none" w:sz="0" w:space="0" w:color="auto"/>
                <w:left w:val="none" w:sz="0" w:space="0" w:color="auto"/>
                <w:bottom w:val="none" w:sz="0" w:space="0" w:color="auto"/>
                <w:right w:val="none" w:sz="0" w:space="0" w:color="auto"/>
              </w:divBdr>
              <w:divsChild>
                <w:div w:id="1275753331">
                  <w:marLeft w:val="0"/>
                  <w:marRight w:val="0"/>
                  <w:marTop w:val="0"/>
                  <w:marBottom w:val="0"/>
                  <w:divBdr>
                    <w:top w:val="none" w:sz="0" w:space="0" w:color="auto"/>
                    <w:left w:val="none" w:sz="0" w:space="0" w:color="auto"/>
                    <w:bottom w:val="none" w:sz="0" w:space="0" w:color="auto"/>
                    <w:right w:val="none" w:sz="0" w:space="0" w:color="auto"/>
                  </w:divBdr>
                </w:div>
              </w:divsChild>
            </w:div>
            <w:div w:id="1674449167">
              <w:marLeft w:val="0"/>
              <w:marRight w:val="0"/>
              <w:marTop w:val="0"/>
              <w:marBottom w:val="0"/>
              <w:divBdr>
                <w:top w:val="none" w:sz="0" w:space="0" w:color="auto"/>
                <w:left w:val="none" w:sz="0" w:space="0" w:color="auto"/>
                <w:bottom w:val="none" w:sz="0" w:space="0" w:color="auto"/>
                <w:right w:val="none" w:sz="0" w:space="0" w:color="auto"/>
              </w:divBdr>
              <w:divsChild>
                <w:div w:id="2065133271">
                  <w:marLeft w:val="0"/>
                  <w:marRight w:val="0"/>
                  <w:marTop w:val="0"/>
                  <w:marBottom w:val="0"/>
                  <w:divBdr>
                    <w:top w:val="none" w:sz="0" w:space="0" w:color="auto"/>
                    <w:left w:val="none" w:sz="0" w:space="0" w:color="auto"/>
                    <w:bottom w:val="none" w:sz="0" w:space="0" w:color="auto"/>
                    <w:right w:val="none" w:sz="0" w:space="0" w:color="auto"/>
                  </w:divBdr>
                </w:div>
              </w:divsChild>
            </w:div>
            <w:div w:id="145052914">
              <w:marLeft w:val="0"/>
              <w:marRight w:val="0"/>
              <w:marTop w:val="0"/>
              <w:marBottom w:val="0"/>
              <w:divBdr>
                <w:top w:val="none" w:sz="0" w:space="0" w:color="auto"/>
                <w:left w:val="none" w:sz="0" w:space="0" w:color="auto"/>
                <w:bottom w:val="none" w:sz="0" w:space="0" w:color="auto"/>
                <w:right w:val="none" w:sz="0" w:space="0" w:color="auto"/>
              </w:divBdr>
              <w:divsChild>
                <w:div w:id="1175223909">
                  <w:marLeft w:val="0"/>
                  <w:marRight w:val="0"/>
                  <w:marTop w:val="0"/>
                  <w:marBottom w:val="0"/>
                  <w:divBdr>
                    <w:top w:val="none" w:sz="0" w:space="0" w:color="auto"/>
                    <w:left w:val="none" w:sz="0" w:space="0" w:color="auto"/>
                    <w:bottom w:val="none" w:sz="0" w:space="0" w:color="auto"/>
                    <w:right w:val="none" w:sz="0" w:space="0" w:color="auto"/>
                  </w:divBdr>
                </w:div>
              </w:divsChild>
            </w:div>
            <w:div w:id="1847860900">
              <w:marLeft w:val="0"/>
              <w:marRight w:val="0"/>
              <w:marTop w:val="0"/>
              <w:marBottom w:val="0"/>
              <w:divBdr>
                <w:top w:val="none" w:sz="0" w:space="0" w:color="auto"/>
                <w:left w:val="none" w:sz="0" w:space="0" w:color="auto"/>
                <w:bottom w:val="none" w:sz="0" w:space="0" w:color="auto"/>
                <w:right w:val="none" w:sz="0" w:space="0" w:color="auto"/>
              </w:divBdr>
              <w:divsChild>
                <w:div w:id="885142588">
                  <w:marLeft w:val="0"/>
                  <w:marRight w:val="0"/>
                  <w:marTop w:val="0"/>
                  <w:marBottom w:val="0"/>
                  <w:divBdr>
                    <w:top w:val="none" w:sz="0" w:space="0" w:color="auto"/>
                    <w:left w:val="none" w:sz="0" w:space="0" w:color="auto"/>
                    <w:bottom w:val="none" w:sz="0" w:space="0" w:color="auto"/>
                    <w:right w:val="none" w:sz="0" w:space="0" w:color="auto"/>
                  </w:divBdr>
                </w:div>
              </w:divsChild>
            </w:div>
            <w:div w:id="1118530998">
              <w:marLeft w:val="0"/>
              <w:marRight w:val="0"/>
              <w:marTop w:val="0"/>
              <w:marBottom w:val="0"/>
              <w:divBdr>
                <w:top w:val="none" w:sz="0" w:space="0" w:color="auto"/>
                <w:left w:val="none" w:sz="0" w:space="0" w:color="auto"/>
                <w:bottom w:val="none" w:sz="0" w:space="0" w:color="auto"/>
                <w:right w:val="none" w:sz="0" w:space="0" w:color="auto"/>
              </w:divBdr>
              <w:divsChild>
                <w:div w:id="1086224037">
                  <w:marLeft w:val="0"/>
                  <w:marRight w:val="0"/>
                  <w:marTop w:val="0"/>
                  <w:marBottom w:val="0"/>
                  <w:divBdr>
                    <w:top w:val="none" w:sz="0" w:space="0" w:color="auto"/>
                    <w:left w:val="none" w:sz="0" w:space="0" w:color="auto"/>
                    <w:bottom w:val="none" w:sz="0" w:space="0" w:color="auto"/>
                    <w:right w:val="none" w:sz="0" w:space="0" w:color="auto"/>
                  </w:divBdr>
                </w:div>
              </w:divsChild>
            </w:div>
            <w:div w:id="879897351">
              <w:marLeft w:val="0"/>
              <w:marRight w:val="0"/>
              <w:marTop w:val="0"/>
              <w:marBottom w:val="0"/>
              <w:divBdr>
                <w:top w:val="none" w:sz="0" w:space="0" w:color="auto"/>
                <w:left w:val="none" w:sz="0" w:space="0" w:color="auto"/>
                <w:bottom w:val="none" w:sz="0" w:space="0" w:color="auto"/>
                <w:right w:val="none" w:sz="0" w:space="0" w:color="auto"/>
              </w:divBdr>
              <w:divsChild>
                <w:div w:id="2121756571">
                  <w:marLeft w:val="0"/>
                  <w:marRight w:val="0"/>
                  <w:marTop w:val="0"/>
                  <w:marBottom w:val="0"/>
                  <w:divBdr>
                    <w:top w:val="none" w:sz="0" w:space="0" w:color="auto"/>
                    <w:left w:val="none" w:sz="0" w:space="0" w:color="auto"/>
                    <w:bottom w:val="none" w:sz="0" w:space="0" w:color="auto"/>
                    <w:right w:val="none" w:sz="0" w:space="0" w:color="auto"/>
                  </w:divBdr>
                </w:div>
              </w:divsChild>
            </w:div>
            <w:div w:id="386341027">
              <w:marLeft w:val="0"/>
              <w:marRight w:val="0"/>
              <w:marTop w:val="0"/>
              <w:marBottom w:val="0"/>
              <w:divBdr>
                <w:top w:val="none" w:sz="0" w:space="0" w:color="auto"/>
                <w:left w:val="none" w:sz="0" w:space="0" w:color="auto"/>
                <w:bottom w:val="none" w:sz="0" w:space="0" w:color="auto"/>
                <w:right w:val="none" w:sz="0" w:space="0" w:color="auto"/>
              </w:divBdr>
              <w:divsChild>
                <w:div w:id="502013511">
                  <w:marLeft w:val="0"/>
                  <w:marRight w:val="0"/>
                  <w:marTop w:val="0"/>
                  <w:marBottom w:val="0"/>
                  <w:divBdr>
                    <w:top w:val="none" w:sz="0" w:space="0" w:color="auto"/>
                    <w:left w:val="none" w:sz="0" w:space="0" w:color="auto"/>
                    <w:bottom w:val="none" w:sz="0" w:space="0" w:color="auto"/>
                    <w:right w:val="none" w:sz="0" w:space="0" w:color="auto"/>
                  </w:divBdr>
                </w:div>
              </w:divsChild>
            </w:div>
            <w:div w:id="423107988">
              <w:marLeft w:val="0"/>
              <w:marRight w:val="0"/>
              <w:marTop w:val="0"/>
              <w:marBottom w:val="0"/>
              <w:divBdr>
                <w:top w:val="none" w:sz="0" w:space="0" w:color="auto"/>
                <w:left w:val="none" w:sz="0" w:space="0" w:color="auto"/>
                <w:bottom w:val="none" w:sz="0" w:space="0" w:color="auto"/>
                <w:right w:val="none" w:sz="0" w:space="0" w:color="auto"/>
              </w:divBdr>
              <w:divsChild>
                <w:div w:id="115829124">
                  <w:marLeft w:val="0"/>
                  <w:marRight w:val="0"/>
                  <w:marTop w:val="0"/>
                  <w:marBottom w:val="0"/>
                  <w:divBdr>
                    <w:top w:val="none" w:sz="0" w:space="0" w:color="auto"/>
                    <w:left w:val="none" w:sz="0" w:space="0" w:color="auto"/>
                    <w:bottom w:val="none" w:sz="0" w:space="0" w:color="auto"/>
                    <w:right w:val="none" w:sz="0" w:space="0" w:color="auto"/>
                  </w:divBdr>
                </w:div>
              </w:divsChild>
            </w:div>
            <w:div w:id="1597441580">
              <w:marLeft w:val="0"/>
              <w:marRight w:val="0"/>
              <w:marTop w:val="0"/>
              <w:marBottom w:val="0"/>
              <w:divBdr>
                <w:top w:val="none" w:sz="0" w:space="0" w:color="auto"/>
                <w:left w:val="none" w:sz="0" w:space="0" w:color="auto"/>
                <w:bottom w:val="none" w:sz="0" w:space="0" w:color="auto"/>
                <w:right w:val="none" w:sz="0" w:space="0" w:color="auto"/>
              </w:divBdr>
              <w:divsChild>
                <w:div w:id="1756124382">
                  <w:marLeft w:val="0"/>
                  <w:marRight w:val="0"/>
                  <w:marTop w:val="0"/>
                  <w:marBottom w:val="0"/>
                  <w:divBdr>
                    <w:top w:val="none" w:sz="0" w:space="0" w:color="auto"/>
                    <w:left w:val="none" w:sz="0" w:space="0" w:color="auto"/>
                    <w:bottom w:val="none" w:sz="0" w:space="0" w:color="auto"/>
                    <w:right w:val="none" w:sz="0" w:space="0" w:color="auto"/>
                  </w:divBdr>
                </w:div>
              </w:divsChild>
            </w:div>
            <w:div w:id="2120834730">
              <w:marLeft w:val="0"/>
              <w:marRight w:val="0"/>
              <w:marTop w:val="0"/>
              <w:marBottom w:val="0"/>
              <w:divBdr>
                <w:top w:val="none" w:sz="0" w:space="0" w:color="auto"/>
                <w:left w:val="none" w:sz="0" w:space="0" w:color="auto"/>
                <w:bottom w:val="none" w:sz="0" w:space="0" w:color="auto"/>
                <w:right w:val="none" w:sz="0" w:space="0" w:color="auto"/>
              </w:divBdr>
              <w:divsChild>
                <w:div w:id="65230414">
                  <w:marLeft w:val="0"/>
                  <w:marRight w:val="0"/>
                  <w:marTop w:val="0"/>
                  <w:marBottom w:val="0"/>
                  <w:divBdr>
                    <w:top w:val="none" w:sz="0" w:space="0" w:color="auto"/>
                    <w:left w:val="none" w:sz="0" w:space="0" w:color="auto"/>
                    <w:bottom w:val="none" w:sz="0" w:space="0" w:color="auto"/>
                    <w:right w:val="none" w:sz="0" w:space="0" w:color="auto"/>
                  </w:divBdr>
                </w:div>
              </w:divsChild>
            </w:div>
            <w:div w:id="152643581">
              <w:marLeft w:val="0"/>
              <w:marRight w:val="0"/>
              <w:marTop w:val="0"/>
              <w:marBottom w:val="0"/>
              <w:divBdr>
                <w:top w:val="none" w:sz="0" w:space="0" w:color="auto"/>
                <w:left w:val="none" w:sz="0" w:space="0" w:color="auto"/>
                <w:bottom w:val="none" w:sz="0" w:space="0" w:color="auto"/>
                <w:right w:val="none" w:sz="0" w:space="0" w:color="auto"/>
              </w:divBdr>
              <w:divsChild>
                <w:div w:id="1738623915">
                  <w:marLeft w:val="0"/>
                  <w:marRight w:val="0"/>
                  <w:marTop w:val="0"/>
                  <w:marBottom w:val="0"/>
                  <w:divBdr>
                    <w:top w:val="none" w:sz="0" w:space="0" w:color="auto"/>
                    <w:left w:val="none" w:sz="0" w:space="0" w:color="auto"/>
                    <w:bottom w:val="none" w:sz="0" w:space="0" w:color="auto"/>
                    <w:right w:val="none" w:sz="0" w:space="0" w:color="auto"/>
                  </w:divBdr>
                </w:div>
              </w:divsChild>
            </w:div>
            <w:div w:id="715616408">
              <w:marLeft w:val="0"/>
              <w:marRight w:val="0"/>
              <w:marTop w:val="0"/>
              <w:marBottom w:val="0"/>
              <w:divBdr>
                <w:top w:val="none" w:sz="0" w:space="0" w:color="auto"/>
                <w:left w:val="none" w:sz="0" w:space="0" w:color="auto"/>
                <w:bottom w:val="none" w:sz="0" w:space="0" w:color="auto"/>
                <w:right w:val="none" w:sz="0" w:space="0" w:color="auto"/>
              </w:divBdr>
              <w:divsChild>
                <w:div w:id="787620767">
                  <w:marLeft w:val="0"/>
                  <w:marRight w:val="0"/>
                  <w:marTop w:val="0"/>
                  <w:marBottom w:val="0"/>
                  <w:divBdr>
                    <w:top w:val="none" w:sz="0" w:space="0" w:color="auto"/>
                    <w:left w:val="none" w:sz="0" w:space="0" w:color="auto"/>
                    <w:bottom w:val="none" w:sz="0" w:space="0" w:color="auto"/>
                    <w:right w:val="none" w:sz="0" w:space="0" w:color="auto"/>
                  </w:divBdr>
                </w:div>
              </w:divsChild>
            </w:div>
            <w:div w:id="1169752567">
              <w:marLeft w:val="0"/>
              <w:marRight w:val="0"/>
              <w:marTop w:val="0"/>
              <w:marBottom w:val="0"/>
              <w:divBdr>
                <w:top w:val="none" w:sz="0" w:space="0" w:color="auto"/>
                <w:left w:val="none" w:sz="0" w:space="0" w:color="auto"/>
                <w:bottom w:val="none" w:sz="0" w:space="0" w:color="auto"/>
                <w:right w:val="none" w:sz="0" w:space="0" w:color="auto"/>
              </w:divBdr>
              <w:divsChild>
                <w:div w:id="946699661">
                  <w:marLeft w:val="0"/>
                  <w:marRight w:val="0"/>
                  <w:marTop w:val="0"/>
                  <w:marBottom w:val="0"/>
                  <w:divBdr>
                    <w:top w:val="none" w:sz="0" w:space="0" w:color="auto"/>
                    <w:left w:val="none" w:sz="0" w:space="0" w:color="auto"/>
                    <w:bottom w:val="none" w:sz="0" w:space="0" w:color="auto"/>
                    <w:right w:val="none" w:sz="0" w:space="0" w:color="auto"/>
                  </w:divBdr>
                </w:div>
              </w:divsChild>
            </w:div>
            <w:div w:id="1320385005">
              <w:marLeft w:val="0"/>
              <w:marRight w:val="0"/>
              <w:marTop w:val="0"/>
              <w:marBottom w:val="0"/>
              <w:divBdr>
                <w:top w:val="none" w:sz="0" w:space="0" w:color="auto"/>
                <w:left w:val="none" w:sz="0" w:space="0" w:color="auto"/>
                <w:bottom w:val="none" w:sz="0" w:space="0" w:color="auto"/>
                <w:right w:val="none" w:sz="0" w:space="0" w:color="auto"/>
              </w:divBdr>
              <w:divsChild>
                <w:div w:id="1341011633">
                  <w:marLeft w:val="0"/>
                  <w:marRight w:val="0"/>
                  <w:marTop w:val="0"/>
                  <w:marBottom w:val="0"/>
                  <w:divBdr>
                    <w:top w:val="none" w:sz="0" w:space="0" w:color="auto"/>
                    <w:left w:val="none" w:sz="0" w:space="0" w:color="auto"/>
                    <w:bottom w:val="none" w:sz="0" w:space="0" w:color="auto"/>
                    <w:right w:val="none" w:sz="0" w:space="0" w:color="auto"/>
                  </w:divBdr>
                </w:div>
              </w:divsChild>
            </w:div>
            <w:div w:id="1069619395">
              <w:marLeft w:val="0"/>
              <w:marRight w:val="0"/>
              <w:marTop w:val="0"/>
              <w:marBottom w:val="0"/>
              <w:divBdr>
                <w:top w:val="none" w:sz="0" w:space="0" w:color="auto"/>
                <w:left w:val="none" w:sz="0" w:space="0" w:color="auto"/>
                <w:bottom w:val="none" w:sz="0" w:space="0" w:color="auto"/>
                <w:right w:val="none" w:sz="0" w:space="0" w:color="auto"/>
              </w:divBdr>
              <w:divsChild>
                <w:div w:id="1174608049">
                  <w:marLeft w:val="0"/>
                  <w:marRight w:val="0"/>
                  <w:marTop w:val="0"/>
                  <w:marBottom w:val="0"/>
                  <w:divBdr>
                    <w:top w:val="none" w:sz="0" w:space="0" w:color="auto"/>
                    <w:left w:val="none" w:sz="0" w:space="0" w:color="auto"/>
                    <w:bottom w:val="none" w:sz="0" w:space="0" w:color="auto"/>
                    <w:right w:val="none" w:sz="0" w:space="0" w:color="auto"/>
                  </w:divBdr>
                </w:div>
              </w:divsChild>
            </w:div>
            <w:div w:id="191918915">
              <w:marLeft w:val="0"/>
              <w:marRight w:val="0"/>
              <w:marTop w:val="0"/>
              <w:marBottom w:val="0"/>
              <w:divBdr>
                <w:top w:val="none" w:sz="0" w:space="0" w:color="auto"/>
                <w:left w:val="none" w:sz="0" w:space="0" w:color="auto"/>
                <w:bottom w:val="none" w:sz="0" w:space="0" w:color="auto"/>
                <w:right w:val="none" w:sz="0" w:space="0" w:color="auto"/>
              </w:divBdr>
              <w:divsChild>
                <w:div w:id="494997682">
                  <w:marLeft w:val="0"/>
                  <w:marRight w:val="0"/>
                  <w:marTop w:val="0"/>
                  <w:marBottom w:val="0"/>
                  <w:divBdr>
                    <w:top w:val="none" w:sz="0" w:space="0" w:color="auto"/>
                    <w:left w:val="none" w:sz="0" w:space="0" w:color="auto"/>
                    <w:bottom w:val="none" w:sz="0" w:space="0" w:color="auto"/>
                    <w:right w:val="none" w:sz="0" w:space="0" w:color="auto"/>
                  </w:divBdr>
                </w:div>
              </w:divsChild>
            </w:div>
            <w:div w:id="1457990068">
              <w:marLeft w:val="0"/>
              <w:marRight w:val="0"/>
              <w:marTop w:val="0"/>
              <w:marBottom w:val="0"/>
              <w:divBdr>
                <w:top w:val="none" w:sz="0" w:space="0" w:color="auto"/>
                <w:left w:val="none" w:sz="0" w:space="0" w:color="auto"/>
                <w:bottom w:val="none" w:sz="0" w:space="0" w:color="auto"/>
                <w:right w:val="none" w:sz="0" w:space="0" w:color="auto"/>
              </w:divBdr>
              <w:divsChild>
                <w:div w:id="1330521520">
                  <w:marLeft w:val="0"/>
                  <w:marRight w:val="0"/>
                  <w:marTop w:val="0"/>
                  <w:marBottom w:val="0"/>
                  <w:divBdr>
                    <w:top w:val="none" w:sz="0" w:space="0" w:color="auto"/>
                    <w:left w:val="none" w:sz="0" w:space="0" w:color="auto"/>
                    <w:bottom w:val="none" w:sz="0" w:space="0" w:color="auto"/>
                    <w:right w:val="none" w:sz="0" w:space="0" w:color="auto"/>
                  </w:divBdr>
                </w:div>
              </w:divsChild>
            </w:div>
            <w:div w:id="1523009434">
              <w:marLeft w:val="0"/>
              <w:marRight w:val="0"/>
              <w:marTop w:val="0"/>
              <w:marBottom w:val="0"/>
              <w:divBdr>
                <w:top w:val="none" w:sz="0" w:space="0" w:color="auto"/>
                <w:left w:val="none" w:sz="0" w:space="0" w:color="auto"/>
                <w:bottom w:val="none" w:sz="0" w:space="0" w:color="auto"/>
                <w:right w:val="none" w:sz="0" w:space="0" w:color="auto"/>
              </w:divBdr>
              <w:divsChild>
                <w:div w:id="276059928">
                  <w:marLeft w:val="0"/>
                  <w:marRight w:val="0"/>
                  <w:marTop w:val="0"/>
                  <w:marBottom w:val="0"/>
                  <w:divBdr>
                    <w:top w:val="none" w:sz="0" w:space="0" w:color="auto"/>
                    <w:left w:val="none" w:sz="0" w:space="0" w:color="auto"/>
                    <w:bottom w:val="none" w:sz="0" w:space="0" w:color="auto"/>
                    <w:right w:val="none" w:sz="0" w:space="0" w:color="auto"/>
                  </w:divBdr>
                </w:div>
              </w:divsChild>
            </w:div>
            <w:div w:id="1078747859">
              <w:marLeft w:val="0"/>
              <w:marRight w:val="0"/>
              <w:marTop w:val="0"/>
              <w:marBottom w:val="0"/>
              <w:divBdr>
                <w:top w:val="none" w:sz="0" w:space="0" w:color="auto"/>
                <w:left w:val="none" w:sz="0" w:space="0" w:color="auto"/>
                <w:bottom w:val="none" w:sz="0" w:space="0" w:color="auto"/>
                <w:right w:val="none" w:sz="0" w:space="0" w:color="auto"/>
              </w:divBdr>
              <w:divsChild>
                <w:div w:id="381439830">
                  <w:marLeft w:val="0"/>
                  <w:marRight w:val="0"/>
                  <w:marTop w:val="0"/>
                  <w:marBottom w:val="0"/>
                  <w:divBdr>
                    <w:top w:val="none" w:sz="0" w:space="0" w:color="auto"/>
                    <w:left w:val="none" w:sz="0" w:space="0" w:color="auto"/>
                    <w:bottom w:val="none" w:sz="0" w:space="0" w:color="auto"/>
                    <w:right w:val="none" w:sz="0" w:space="0" w:color="auto"/>
                  </w:divBdr>
                </w:div>
              </w:divsChild>
            </w:div>
            <w:div w:id="1813596719">
              <w:marLeft w:val="0"/>
              <w:marRight w:val="0"/>
              <w:marTop w:val="0"/>
              <w:marBottom w:val="0"/>
              <w:divBdr>
                <w:top w:val="none" w:sz="0" w:space="0" w:color="auto"/>
                <w:left w:val="none" w:sz="0" w:space="0" w:color="auto"/>
                <w:bottom w:val="none" w:sz="0" w:space="0" w:color="auto"/>
                <w:right w:val="none" w:sz="0" w:space="0" w:color="auto"/>
              </w:divBdr>
              <w:divsChild>
                <w:div w:id="216288054">
                  <w:marLeft w:val="0"/>
                  <w:marRight w:val="0"/>
                  <w:marTop w:val="0"/>
                  <w:marBottom w:val="0"/>
                  <w:divBdr>
                    <w:top w:val="none" w:sz="0" w:space="0" w:color="auto"/>
                    <w:left w:val="none" w:sz="0" w:space="0" w:color="auto"/>
                    <w:bottom w:val="none" w:sz="0" w:space="0" w:color="auto"/>
                    <w:right w:val="none" w:sz="0" w:space="0" w:color="auto"/>
                  </w:divBdr>
                </w:div>
              </w:divsChild>
            </w:div>
            <w:div w:id="78141807">
              <w:marLeft w:val="0"/>
              <w:marRight w:val="0"/>
              <w:marTop w:val="0"/>
              <w:marBottom w:val="0"/>
              <w:divBdr>
                <w:top w:val="none" w:sz="0" w:space="0" w:color="auto"/>
                <w:left w:val="none" w:sz="0" w:space="0" w:color="auto"/>
                <w:bottom w:val="none" w:sz="0" w:space="0" w:color="auto"/>
                <w:right w:val="none" w:sz="0" w:space="0" w:color="auto"/>
              </w:divBdr>
              <w:divsChild>
                <w:div w:id="1176266422">
                  <w:marLeft w:val="0"/>
                  <w:marRight w:val="0"/>
                  <w:marTop w:val="0"/>
                  <w:marBottom w:val="0"/>
                  <w:divBdr>
                    <w:top w:val="none" w:sz="0" w:space="0" w:color="auto"/>
                    <w:left w:val="none" w:sz="0" w:space="0" w:color="auto"/>
                    <w:bottom w:val="none" w:sz="0" w:space="0" w:color="auto"/>
                    <w:right w:val="none" w:sz="0" w:space="0" w:color="auto"/>
                  </w:divBdr>
                </w:div>
              </w:divsChild>
            </w:div>
            <w:div w:id="62873872">
              <w:marLeft w:val="0"/>
              <w:marRight w:val="0"/>
              <w:marTop w:val="0"/>
              <w:marBottom w:val="0"/>
              <w:divBdr>
                <w:top w:val="none" w:sz="0" w:space="0" w:color="auto"/>
                <w:left w:val="none" w:sz="0" w:space="0" w:color="auto"/>
                <w:bottom w:val="none" w:sz="0" w:space="0" w:color="auto"/>
                <w:right w:val="none" w:sz="0" w:space="0" w:color="auto"/>
              </w:divBdr>
              <w:divsChild>
                <w:div w:id="18828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50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cresis.ku.edu/research/publications/author/1084" TargetMode="External"/><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hyperlink" Target="https://www.cresis.ku.edu/research/publications/author/1331" TargetMode="External"/><Relationship Id="rId84" Type="http://schemas.openxmlformats.org/officeDocument/2006/relationships/hyperlink" Target="https://www.cresis.ku.edu/research/publications/author/1212" TargetMode="External"/><Relationship Id="rId138" Type="http://schemas.openxmlformats.org/officeDocument/2006/relationships/hyperlink" Target="https://www.cresis.ku.edu/research/publications/author/1328" TargetMode="External"/><Relationship Id="rId159" Type="http://schemas.openxmlformats.org/officeDocument/2006/relationships/hyperlink" Target="https://www.cresis.ku.edu/research/publications/author/532" TargetMode="External"/><Relationship Id="rId170" Type="http://schemas.openxmlformats.org/officeDocument/2006/relationships/hyperlink" Target="https://www.cresis.ku.edu/research/publications/8653" TargetMode="External"/><Relationship Id="rId191" Type="http://schemas.openxmlformats.org/officeDocument/2006/relationships/hyperlink" Target="https://www.cresis.ku.edu/research/publications/8675" TargetMode="External"/><Relationship Id="rId205" Type="http://schemas.openxmlformats.org/officeDocument/2006/relationships/hyperlink" Target="https://www.cresis.ku.edu/research/publications/author/592" TargetMode="External"/><Relationship Id="rId107" Type="http://schemas.openxmlformats.org/officeDocument/2006/relationships/hyperlink" Target="https://www.cresis.ku.edu/research/publications/author/988" TargetMode="External"/><Relationship Id="rId11" Type="http://schemas.openxmlformats.org/officeDocument/2006/relationships/image" Target="media/image4.png"/><Relationship Id="rId32" Type="http://schemas.openxmlformats.org/officeDocument/2006/relationships/image" Target="media/image24.jpeg"/><Relationship Id="rId53" Type="http://schemas.openxmlformats.org/officeDocument/2006/relationships/hyperlink" Target="https://www.cresis.ku.edu/research/publications/author/404" TargetMode="External"/><Relationship Id="rId74" Type="http://schemas.openxmlformats.org/officeDocument/2006/relationships/hyperlink" Target="https://www.cresis.ku.edu/research/publications/author/1369" TargetMode="External"/><Relationship Id="rId128" Type="http://schemas.openxmlformats.org/officeDocument/2006/relationships/hyperlink" Target="https://www.cresis.ku.edu/research/publications/author/1329" TargetMode="External"/><Relationship Id="rId149" Type="http://schemas.openxmlformats.org/officeDocument/2006/relationships/hyperlink" Target="https://www.cresis.ku.edu/research/publications/author/417" TargetMode="External"/><Relationship Id="rId5" Type="http://schemas.microsoft.com/office/2007/relationships/stylesWithEffects" Target="stylesWithEffects.xml"/><Relationship Id="rId90" Type="http://schemas.openxmlformats.org/officeDocument/2006/relationships/hyperlink" Target="https://www.cresis.ku.edu/research/publications/author/1349" TargetMode="External"/><Relationship Id="rId95" Type="http://schemas.openxmlformats.org/officeDocument/2006/relationships/hyperlink" Target="https://www.cresis.ku.edu/research/publications/author/535" TargetMode="External"/><Relationship Id="rId160" Type="http://schemas.openxmlformats.org/officeDocument/2006/relationships/hyperlink" Target="https://www.cresis.ku.edu/research/publications/author/575" TargetMode="External"/><Relationship Id="rId165" Type="http://schemas.openxmlformats.org/officeDocument/2006/relationships/hyperlink" Target="https://www.cresis.ku.edu/research/publications/author/1355" TargetMode="External"/><Relationship Id="rId181" Type="http://schemas.openxmlformats.org/officeDocument/2006/relationships/hyperlink" Target="https://www.cresis.ku.edu/research/publications/author/930" TargetMode="External"/><Relationship Id="rId186" Type="http://schemas.openxmlformats.org/officeDocument/2006/relationships/hyperlink" Target="https://www.cresis.ku.edu/research/publications/author/763" TargetMode="External"/><Relationship Id="rId216" Type="http://schemas.openxmlformats.org/officeDocument/2006/relationships/fontTable" Target="fontTable.xml"/><Relationship Id="rId211" Type="http://schemas.openxmlformats.org/officeDocument/2006/relationships/hyperlink" Target="https://www.cresis.ku.edu/research/publications/author/1200" TargetMode="External"/><Relationship Id="rId22" Type="http://schemas.openxmlformats.org/officeDocument/2006/relationships/image" Target="media/image14.jpeg"/><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hyperlink" Target="https://www.cresis.ku.edu/research/publications/author/1428" TargetMode="External"/><Relationship Id="rId64" Type="http://schemas.openxmlformats.org/officeDocument/2006/relationships/hyperlink" Target="https://www.cresis.ku.edu/research/publications/author/1332" TargetMode="External"/><Relationship Id="rId69" Type="http://schemas.openxmlformats.org/officeDocument/2006/relationships/hyperlink" Target="https://www.cresis.ku.edu/research/publications/author/592" TargetMode="External"/><Relationship Id="rId113" Type="http://schemas.openxmlformats.org/officeDocument/2006/relationships/hyperlink" Target="https://www.cresis.ku.edu/research/publications/author/897" TargetMode="External"/><Relationship Id="rId118" Type="http://schemas.openxmlformats.org/officeDocument/2006/relationships/hyperlink" Target="https://www.cresis.ku.edu/research/publications/author/739" TargetMode="External"/><Relationship Id="rId134" Type="http://schemas.openxmlformats.org/officeDocument/2006/relationships/hyperlink" Target="https://www.cresis.ku.edu/research/publications/author/1333" TargetMode="External"/><Relationship Id="rId139" Type="http://schemas.openxmlformats.org/officeDocument/2006/relationships/hyperlink" Target="https://www.cresis.ku.edu/research/publications/author/1329" TargetMode="External"/><Relationship Id="rId80" Type="http://schemas.openxmlformats.org/officeDocument/2006/relationships/hyperlink" Target="https://www.cresis.ku.edu/research/publications/author/1208" TargetMode="External"/><Relationship Id="rId85" Type="http://schemas.openxmlformats.org/officeDocument/2006/relationships/hyperlink" Target="https://www.cresis.ku.edu/research/publications/author/1213" TargetMode="External"/><Relationship Id="rId150" Type="http://schemas.openxmlformats.org/officeDocument/2006/relationships/hyperlink" Target="https://www.cresis.ku.edu/research/publications/author/404" TargetMode="External"/><Relationship Id="rId155" Type="http://schemas.openxmlformats.org/officeDocument/2006/relationships/hyperlink" Target="https://www.cresis.ku.edu/research/publications/author/509" TargetMode="External"/><Relationship Id="rId171" Type="http://schemas.openxmlformats.org/officeDocument/2006/relationships/hyperlink" Target="https://www.cresis.ku.edu/research/publications/author/714" TargetMode="External"/><Relationship Id="rId176" Type="http://schemas.openxmlformats.org/officeDocument/2006/relationships/hyperlink" Target="https://www.cresis.ku.edu/research/publications/author/417" TargetMode="External"/><Relationship Id="rId192" Type="http://schemas.openxmlformats.org/officeDocument/2006/relationships/hyperlink" Target="https://www.cresis.ku.edu/research/publications/author/1161" TargetMode="External"/><Relationship Id="rId197" Type="http://schemas.openxmlformats.org/officeDocument/2006/relationships/hyperlink" Target="https://www.cresis.ku.edu/research/publications/author/590" TargetMode="External"/><Relationship Id="rId206" Type="http://schemas.openxmlformats.org/officeDocument/2006/relationships/hyperlink" Target="https://www.cresis.ku.edu/research/publications/author/575" TargetMode="External"/><Relationship Id="rId201" Type="http://schemas.openxmlformats.org/officeDocument/2006/relationships/hyperlink" Target="https://www.cresis.ku.edu/research/publications/author/1327" TargetMode="External"/><Relationship Id="rId12" Type="http://schemas.openxmlformats.org/officeDocument/2006/relationships/image" Target="media/image5.png"/><Relationship Id="rId17" Type="http://schemas.openxmlformats.org/officeDocument/2006/relationships/image" Target="media/image9.emf"/><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hyperlink" Target="https://www.cresis.ku.edu/research/publications/author/1328" TargetMode="External"/><Relationship Id="rId103" Type="http://schemas.openxmlformats.org/officeDocument/2006/relationships/hyperlink" Target="https://www.cresis.ku.edu/research/publications/author/1362" TargetMode="External"/><Relationship Id="rId108" Type="http://schemas.openxmlformats.org/officeDocument/2006/relationships/hyperlink" Target="https://www.cresis.ku.edu/research/publications/author/1134" TargetMode="External"/><Relationship Id="rId124" Type="http://schemas.openxmlformats.org/officeDocument/2006/relationships/hyperlink" Target="https://www.cresis.ku.edu/research/publications/8846" TargetMode="External"/><Relationship Id="rId129" Type="http://schemas.openxmlformats.org/officeDocument/2006/relationships/hyperlink" Target="https://www.cresis.ku.edu/research/publications/author/1345" TargetMode="External"/><Relationship Id="rId54" Type="http://schemas.openxmlformats.org/officeDocument/2006/relationships/hyperlink" Target="https://www.cresis.ku.edu/research/publications/author/1430" TargetMode="External"/><Relationship Id="rId70" Type="http://schemas.openxmlformats.org/officeDocument/2006/relationships/hyperlink" Target="https://www.cresis.ku.edu/research/publications/author/575" TargetMode="External"/><Relationship Id="rId75" Type="http://schemas.openxmlformats.org/officeDocument/2006/relationships/hyperlink" Target="https://www.cresis.ku.edu/research/publications/author/1370" TargetMode="External"/><Relationship Id="rId91" Type="http://schemas.openxmlformats.org/officeDocument/2006/relationships/hyperlink" Target="https://www.cresis.ku.edu/research/publications/author/1395" TargetMode="External"/><Relationship Id="rId96" Type="http://schemas.openxmlformats.org/officeDocument/2006/relationships/hyperlink" Target="https://www.cresis.ku.edu/research/publications/author/440" TargetMode="External"/><Relationship Id="rId140" Type="http://schemas.openxmlformats.org/officeDocument/2006/relationships/hyperlink" Target="https://www.cresis.ku.edu/research/publications/author/1345" TargetMode="External"/><Relationship Id="rId145" Type="http://schemas.openxmlformats.org/officeDocument/2006/relationships/hyperlink" Target="https://www.cresis.ku.edu/research/publications/author/1333" TargetMode="External"/><Relationship Id="rId161" Type="http://schemas.openxmlformats.org/officeDocument/2006/relationships/hyperlink" Target="https://www.cresis.ku.edu/research/publications/author/590" TargetMode="External"/><Relationship Id="rId166" Type="http://schemas.openxmlformats.org/officeDocument/2006/relationships/hyperlink" Target="https://www.cresis.ku.edu/research/publications/author/582" TargetMode="External"/><Relationship Id="rId182" Type="http://schemas.openxmlformats.org/officeDocument/2006/relationships/hyperlink" Target="https://www.cresis.ku.edu/research/publications/author/932" TargetMode="External"/><Relationship Id="rId187" Type="http://schemas.openxmlformats.org/officeDocument/2006/relationships/hyperlink" Target="https://www.cresis.ku.edu/research/publications/author/761"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s://www.cresis.ku.edu/research/publications/author/575" TargetMode="External"/><Relationship Id="rId23" Type="http://schemas.openxmlformats.org/officeDocument/2006/relationships/image" Target="media/image15.jpeg"/><Relationship Id="rId28" Type="http://schemas.openxmlformats.org/officeDocument/2006/relationships/image" Target="media/image20.emf"/><Relationship Id="rId49" Type="http://schemas.openxmlformats.org/officeDocument/2006/relationships/hyperlink" Target="https://www.cresis.ku.edu/research/publications/author/1429" TargetMode="External"/><Relationship Id="rId114" Type="http://schemas.openxmlformats.org/officeDocument/2006/relationships/hyperlink" Target="https://www.cresis.ku.edu/research/publications/author/411" TargetMode="External"/><Relationship Id="rId119" Type="http://schemas.openxmlformats.org/officeDocument/2006/relationships/hyperlink" Target="https://www.cresis.ku.edu/research/publications/author/426" TargetMode="External"/><Relationship Id="rId44" Type="http://schemas.openxmlformats.org/officeDocument/2006/relationships/image" Target="media/image36.emf"/><Relationship Id="rId60" Type="http://schemas.openxmlformats.org/officeDocument/2006/relationships/hyperlink" Target="https://www.cresis.ku.edu/research/publications/author/1329" TargetMode="External"/><Relationship Id="rId65" Type="http://schemas.openxmlformats.org/officeDocument/2006/relationships/hyperlink" Target="https://www.cresis.ku.edu/research/publications/author/1333" TargetMode="External"/><Relationship Id="rId81" Type="http://schemas.openxmlformats.org/officeDocument/2006/relationships/hyperlink" Target="https://www.cresis.ku.edu/research/publications/author/1209" TargetMode="External"/><Relationship Id="rId86" Type="http://schemas.openxmlformats.org/officeDocument/2006/relationships/hyperlink" Target="https://www.cresis.ku.edu/research/publications/author/1214" TargetMode="External"/><Relationship Id="rId130" Type="http://schemas.openxmlformats.org/officeDocument/2006/relationships/hyperlink" Target="https://www.cresis.ku.edu/research/publications/author/1330" TargetMode="External"/><Relationship Id="rId135" Type="http://schemas.openxmlformats.org/officeDocument/2006/relationships/hyperlink" Target="https://www.cresis.ku.edu/research/publications/8847" TargetMode="External"/><Relationship Id="rId151" Type="http://schemas.openxmlformats.org/officeDocument/2006/relationships/hyperlink" Target="https://www.cresis.ku.edu/research/publications/author/478" TargetMode="External"/><Relationship Id="rId156" Type="http://schemas.openxmlformats.org/officeDocument/2006/relationships/hyperlink" Target="https://www.cresis.ku.edu/research/publications/8854" TargetMode="External"/><Relationship Id="rId177" Type="http://schemas.openxmlformats.org/officeDocument/2006/relationships/hyperlink" Target="https://www.cresis.ku.edu/research/publications/author/404" TargetMode="External"/><Relationship Id="rId198" Type="http://schemas.openxmlformats.org/officeDocument/2006/relationships/hyperlink" Target="https://www.cresis.ku.edu/research/publications/author/1137" TargetMode="External"/><Relationship Id="rId172" Type="http://schemas.openxmlformats.org/officeDocument/2006/relationships/hyperlink" Target="https://www.cresis.ku.edu/research/publications/author/715" TargetMode="External"/><Relationship Id="rId193" Type="http://schemas.openxmlformats.org/officeDocument/2006/relationships/hyperlink" Target="https://www.cresis.ku.edu/research/publications/author/605" TargetMode="External"/><Relationship Id="rId202" Type="http://schemas.openxmlformats.org/officeDocument/2006/relationships/hyperlink" Target="https://www.cresis.ku.edu/research/publications/author/1121" TargetMode="External"/><Relationship Id="rId207" Type="http://schemas.openxmlformats.org/officeDocument/2006/relationships/hyperlink" Target="https://www.cresis.ku.edu/research/publications/author/532" TargetMode="External"/><Relationship Id="rId13" Type="http://schemas.openxmlformats.org/officeDocument/2006/relationships/image" Target="media/image6.emf"/><Relationship Id="rId18" Type="http://schemas.openxmlformats.org/officeDocument/2006/relationships/image" Target="media/image10.emf"/><Relationship Id="rId39" Type="http://schemas.openxmlformats.org/officeDocument/2006/relationships/image" Target="media/image31.jpeg"/><Relationship Id="rId109" Type="http://schemas.openxmlformats.org/officeDocument/2006/relationships/hyperlink" Target="https://www.cresis.ku.edu/research/publications/8811" TargetMode="External"/><Relationship Id="rId34" Type="http://schemas.openxmlformats.org/officeDocument/2006/relationships/image" Target="media/image26.jpeg"/><Relationship Id="rId50" Type="http://schemas.openxmlformats.org/officeDocument/2006/relationships/hyperlink" Target="https://www.cresis.ku.edu/research/publications/author/401" TargetMode="External"/><Relationship Id="rId55" Type="http://schemas.openxmlformats.org/officeDocument/2006/relationships/hyperlink" Target="https://www.cresis.ku.edu/research/publications/author/437" TargetMode="External"/><Relationship Id="rId76" Type="http://schemas.openxmlformats.org/officeDocument/2006/relationships/hyperlink" Target="https://www.cresis.ku.edu/research/publications/8731" TargetMode="External"/><Relationship Id="rId97" Type="http://schemas.openxmlformats.org/officeDocument/2006/relationships/hyperlink" Target="https://www.cresis.ku.edu/research/publications/8744" TargetMode="External"/><Relationship Id="rId104" Type="http://schemas.openxmlformats.org/officeDocument/2006/relationships/hyperlink" Target="https://www.cresis.ku.edu/research/publications/author/1375" TargetMode="External"/><Relationship Id="rId120" Type="http://schemas.openxmlformats.org/officeDocument/2006/relationships/hyperlink" Target="https://www.cresis.ku.edu/research/publications/author/1202" TargetMode="External"/><Relationship Id="rId125" Type="http://schemas.openxmlformats.org/officeDocument/2006/relationships/hyperlink" Target="https://www.cresis.ku.edu/research/publications/author/1327" TargetMode="External"/><Relationship Id="rId141" Type="http://schemas.openxmlformats.org/officeDocument/2006/relationships/hyperlink" Target="https://www.cresis.ku.edu/research/publications/author/1330" TargetMode="External"/><Relationship Id="rId146" Type="http://schemas.openxmlformats.org/officeDocument/2006/relationships/hyperlink" Target="https://www.cresis.ku.edu/research/publications/8848" TargetMode="External"/><Relationship Id="rId167" Type="http://schemas.openxmlformats.org/officeDocument/2006/relationships/hyperlink" Target="https://www.cresis.ku.edu/research/publications/8856" TargetMode="External"/><Relationship Id="rId188" Type="http://schemas.openxmlformats.org/officeDocument/2006/relationships/hyperlink" Target="https://www.cresis.ku.edu/research/publications/author/762" TargetMode="External"/><Relationship Id="rId7" Type="http://schemas.openxmlformats.org/officeDocument/2006/relationships/webSettings" Target="webSettings.xml"/><Relationship Id="rId71" Type="http://schemas.openxmlformats.org/officeDocument/2006/relationships/hyperlink" Target="https://www.cresis.ku.edu/research/publications/author/534" TargetMode="External"/><Relationship Id="rId92" Type="http://schemas.openxmlformats.org/officeDocument/2006/relationships/hyperlink" Target="https://www.cresis.ku.edu/research/publications/author/782" TargetMode="External"/><Relationship Id="rId162" Type="http://schemas.openxmlformats.org/officeDocument/2006/relationships/hyperlink" Target="https://www.cresis.ku.edu/research/publications/author/1352" TargetMode="External"/><Relationship Id="rId183" Type="http://schemas.openxmlformats.org/officeDocument/2006/relationships/hyperlink" Target="https://www.cresis.ku.edu/research/publications/author/830" TargetMode="External"/><Relationship Id="rId213" Type="http://schemas.openxmlformats.org/officeDocument/2006/relationships/hyperlink" Target="https://www.cresis.ku.edu/research/publications/author/532" TargetMode="External"/><Relationship Id="rId2" Type="http://schemas.openxmlformats.org/officeDocument/2006/relationships/customXml" Target="../customXml/item2.xml"/><Relationship Id="rId29" Type="http://schemas.openxmlformats.org/officeDocument/2006/relationships/image" Target="media/image21.emf"/><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emf"/><Relationship Id="rId66" Type="http://schemas.openxmlformats.org/officeDocument/2006/relationships/hyperlink" Target="https://www.cresis.ku.edu/research/publications/author/1139" TargetMode="External"/><Relationship Id="rId87" Type="http://schemas.openxmlformats.org/officeDocument/2006/relationships/hyperlink" Target="https://www.cresis.ku.edu/research/publications/author/1393" TargetMode="External"/><Relationship Id="rId110" Type="http://schemas.openxmlformats.org/officeDocument/2006/relationships/hyperlink" Target="https://www.cresis.ku.edu/research/publications/author/1007" TargetMode="External"/><Relationship Id="rId115" Type="http://schemas.openxmlformats.org/officeDocument/2006/relationships/hyperlink" Target="https://www.cresis.ku.edu/research/publications/8816" TargetMode="External"/><Relationship Id="rId131" Type="http://schemas.openxmlformats.org/officeDocument/2006/relationships/hyperlink" Target="https://www.cresis.ku.edu/research/publications/author/892" TargetMode="External"/><Relationship Id="rId136" Type="http://schemas.openxmlformats.org/officeDocument/2006/relationships/hyperlink" Target="https://www.cresis.ku.edu/research/publications/author/1327" TargetMode="External"/><Relationship Id="rId157" Type="http://schemas.openxmlformats.org/officeDocument/2006/relationships/hyperlink" Target="https://www.cresis.ku.edu/research/publications/author/592" TargetMode="External"/><Relationship Id="rId178" Type="http://schemas.openxmlformats.org/officeDocument/2006/relationships/hyperlink" Target="https://www.cresis.ku.edu/research/publications/author/571" TargetMode="External"/><Relationship Id="rId61" Type="http://schemas.openxmlformats.org/officeDocument/2006/relationships/hyperlink" Target="https://www.cresis.ku.edu/research/publications/author/1330" TargetMode="External"/><Relationship Id="rId82" Type="http://schemas.openxmlformats.org/officeDocument/2006/relationships/hyperlink" Target="https://www.cresis.ku.edu/research/publications/author/1210" TargetMode="External"/><Relationship Id="rId152" Type="http://schemas.openxmlformats.org/officeDocument/2006/relationships/hyperlink" Target="https://www.cresis.ku.edu/research/publications/author/932" TargetMode="External"/><Relationship Id="rId173" Type="http://schemas.openxmlformats.org/officeDocument/2006/relationships/hyperlink" Target="https://www.cresis.ku.edu/research/publications/8962" TargetMode="External"/><Relationship Id="rId194" Type="http://schemas.openxmlformats.org/officeDocument/2006/relationships/hyperlink" Target="https://www.cresis.ku.edu/research/publications/author/532" TargetMode="External"/><Relationship Id="rId199" Type="http://schemas.openxmlformats.org/officeDocument/2006/relationships/hyperlink" Target="https://www.cresis.ku.edu/research/publications/author/592" TargetMode="External"/><Relationship Id="rId203" Type="http://schemas.openxmlformats.org/officeDocument/2006/relationships/hyperlink" Target="https://www.cresis.ku.edu/research/publications/8912" TargetMode="External"/><Relationship Id="rId208" Type="http://schemas.openxmlformats.org/officeDocument/2006/relationships/hyperlink" Target="https://www.cresis.ku.edu/research/publications/author/1373" TargetMode="External"/><Relationship Id="rId19" Type="http://schemas.openxmlformats.org/officeDocument/2006/relationships/image" Target="media/image11.png"/><Relationship Id="rId14" Type="http://schemas.openxmlformats.org/officeDocument/2006/relationships/image" Target="media/image7.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hyperlink" Target="https://www.cresis.ku.edu/research/publications/8716" TargetMode="External"/><Relationship Id="rId77" Type="http://schemas.openxmlformats.org/officeDocument/2006/relationships/hyperlink" Target="https://www.cresis.ku.edu/research/publications/author/435" TargetMode="External"/><Relationship Id="rId100" Type="http://schemas.openxmlformats.org/officeDocument/2006/relationships/hyperlink" Target="https://www.cresis.ku.edu/research/publications/author/1163" TargetMode="External"/><Relationship Id="rId105" Type="http://schemas.openxmlformats.org/officeDocument/2006/relationships/hyperlink" Target="https://www.cresis.ku.edu/research/publications/author/789" TargetMode="External"/><Relationship Id="rId126" Type="http://schemas.openxmlformats.org/officeDocument/2006/relationships/hyperlink" Target="https://www.cresis.ku.edu/research/publications/author/582" TargetMode="External"/><Relationship Id="rId147" Type="http://schemas.openxmlformats.org/officeDocument/2006/relationships/hyperlink" Target="https://www.cresis.ku.edu/research/publications/author/929" TargetMode="External"/><Relationship Id="rId168" Type="http://schemas.openxmlformats.org/officeDocument/2006/relationships/hyperlink" Target="https://www.cresis.ku.edu/research/publications/author/611" TargetMode="External"/><Relationship Id="rId8" Type="http://schemas.openxmlformats.org/officeDocument/2006/relationships/image" Target="media/image1.emf"/><Relationship Id="rId51" Type="http://schemas.openxmlformats.org/officeDocument/2006/relationships/hyperlink" Target="https://www.cresis.ku.edu/research/publications/author/1081" TargetMode="External"/><Relationship Id="rId72" Type="http://schemas.openxmlformats.org/officeDocument/2006/relationships/hyperlink" Target="https://www.cresis.ku.edu/research/publications/author/1368" TargetMode="External"/><Relationship Id="rId93" Type="http://schemas.openxmlformats.org/officeDocument/2006/relationships/hyperlink" Target="https://www.cresis.ku.edu/research/publications/author/1396" TargetMode="External"/><Relationship Id="rId98" Type="http://schemas.openxmlformats.org/officeDocument/2006/relationships/hyperlink" Target="https://www.cresis.ku.edu/research/publications/author/701" TargetMode="External"/><Relationship Id="rId121" Type="http://schemas.openxmlformats.org/officeDocument/2006/relationships/hyperlink" Target="https://www.cresis.ku.edu/research/publications/author/1203" TargetMode="External"/><Relationship Id="rId142" Type="http://schemas.openxmlformats.org/officeDocument/2006/relationships/hyperlink" Target="https://www.cresis.ku.edu/research/publications/author/892" TargetMode="External"/><Relationship Id="rId163" Type="http://schemas.openxmlformats.org/officeDocument/2006/relationships/hyperlink" Target="https://www.cresis.ku.edu/research/publications/author/1353" TargetMode="External"/><Relationship Id="rId184" Type="http://schemas.openxmlformats.org/officeDocument/2006/relationships/hyperlink" Target="https://www.cresis.ku.edu/research/publications/8877" TargetMode="External"/><Relationship Id="rId189" Type="http://schemas.openxmlformats.org/officeDocument/2006/relationships/hyperlink" Target="https://www.cresis.ku.edu/research/publications/author/558" TargetMode="External"/><Relationship Id="rId3" Type="http://schemas.openxmlformats.org/officeDocument/2006/relationships/numbering" Target="numbering.xml"/><Relationship Id="rId214" Type="http://schemas.openxmlformats.org/officeDocument/2006/relationships/hyperlink" Target="https://www.cresis.ku.edu/research/publications/author/828" TargetMode="External"/><Relationship Id="rId25" Type="http://schemas.openxmlformats.org/officeDocument/2006/relationships/image" Target="media/image17.emf"/><Relationship Id="rId46" Type="http://schemas.openxmlformats.org/officeDocument/2006/relationships/hyperlink" Target="https://www.cresis.ku.edu/research/publications/author/1349" TargetMode="External"/><Relationship Id="rId67" Type="http://schemas.openxmlformats.org/officeDocument/2006/relationships/hyperlink" Target="https://www.cresis.ku.edu/research/publications/8723" TargetMode="External"/><Relationship Id="rId116" Type="http://schemas.openxmlformats.org/officeDocument/2006/relationships/hyperlink" Target="https://www.cresis.ku.edu/research/publications/author/529" TargetMode="External"/><Relationship Id="rId137" Type="http://schemas.openxmlformats.org/officeDocument/2006/relationships/hyperlink" Target="https://www.cresis.ku.edu/research/publications/author/582" TargetMode="External"/><Relationship Id="rId158" Type="http://schemas.openxmlformats.org/officeDocument/2006/relationships/hyperlink" Target="https://www.cresis.ku.edu/research/publications/author/828" TargetMode="External"/><Relationship Id="rId20" Type="http://schemas.openxmlformats.org/officeDocument/2006/relationships/image" Target="media/image12.png"/><Relationship Id="rId41" Type="http://schemas.openxmlformats.org/officeDocument/2006/relationships/image" Target="media/image33.emf"/><Relationship Id="rId62" Type="http://schemas.openxmlformats.org/officeDocument/2006/relationships/hyperlink" Target="https://www.cresis.ku.edu/research/publications/author/892" TargetMode="External"/><Relationship Id="rId83" Type="http://schemas.openxmlformats.org/officeDocument/2006/relationships/hyperlink" Target="https://www.cresis.ku.edu/research/publications/author/1211" TargetMode="External"/><Relationship Id="rId88" Type="http://schemas.openxmlformats.org/officeDocument/2006/relationships/hyperlink" Target="https://www.cresis.ku.edu/research/publications/author/1394" TargetMode="External"/><Relationship Id="rId111" Type="http://schemas.openxmlformats.org/officeDocument/2006/relationships/hyperlink" Target="https://www.cresis.ku.edu/research/publications/author/1356" TargetMode="External"/><Relationship Id="rId132" Type="http://schemas.openxmlformats.org/officeDocument/2006/relationships/hyperlink" Target="https://www.cresis.ku.edu/research/publications/author/1331" TargetMode="External"/><Relationship Id="rId153" Type="http://schemas.openxmlformats.org/officeDocument/2006/relationships/hyperlink" Target="https://www.cresis.ku.edu/research/publications/author/428" TargetMode="External"/><Relationship Id="rId174" Type="http://schemas.openxmlformats.org/officeDocument/2006/relationships/hyperlink" Target="https://www.cresis.ku.edu/research/publications/author/478" TargetMode="External"/><Relationship Id="rId179" Type="http://schemas.openxmlformats.org/officeDocument/2006/relationships/hyperlink" Target="https://www.cresis.ku.edu/research/publications/author/415" TargetMode="External"/><Relationship Id="rId195" Type="http://schemas.openxmlformats.org/officeDocument/2006/relationships/hyperlink" Target="https://www.cresis.ku.edu/research/publications/author/774" TargetMode="External"/><Relationship Id="rId209" Type="http://schemas.openxmlformats.org/officeDocument/2006/relationships/hyperlink" Target="https://www.cresis.ku.edu/research/publications/author/828" TargetMode="External"/><Relationship Id="rId190" Type="http://schemas.openxmlformats.org/officeDocument/2006/relationships/hyperlink" Target="https://www.cresis.ku.edu/research/publications/author/455" TargetMode="External"/><Relationship Id="rId204" Type="http://schemas.openxmlformats.org/officeDocument/2006/relationships/hyperlink" Target="https://www.cresis.ku.edu/research/publications/author/590" TargetMode="External"/><Relationship Id="rId15" Type="http://schemas.openxmlformats.org/officeDocument/2006/relationships/hyperlink" Target="ftp://data.cresis.ku.edu/data/rds/coverage_maps/" TargetMode="External"/><Relationship Id="rId36" Type="http://schemas.openxmlformats.org/officeDocument/2006/relationships/image" Target="media/image28.emf"/><Relationship Id="rId57" Type="http://schemas.openxmlformats.org/officeDocument/2006/relationships/hyperlink" Target="https://www.cresis.ku.edu/research/publications/author/582" TargetMode="External"/><Relationship Id="rId106" Type="http://schemas.openxmlformats.org/officeDocument/2006/relationships/hyperlink" Target="https://www.cresis.ku.edu/research/publications/author/404" TargetMode="External"/><Relationship Id="rId127" Type="http://schemas.openxmlformats.org/officeDocument/2006/relationships/hyperlink" Target="https://www.cresis.ku.edu/research/publications/author/1328" TargetMode="Externa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hyperlink" Target="https://www.cresis.ku.edu/research/publications/author/1179" TargetMode="External"/><Relationship Id="rId73" Type="http://schemas.openxmlformats.org/officeDocument/2006/relationships/hyperlink" Target="https://www.cresis.ku.edu/research/publications/author/532" TargetMode="External"/><Relationship Id="rId78" Type="http://schemas.openxmlformats.org/officeDocument/2006/relationships/hyperlink" Target="https://www.cresis.ku.edu/research/publications/author/1206" TargetMode="External"/><Relationship Id="rId94" Type="http://schemas.openxmlformats.org/officeDocument/2006/relationships/hyperlink" Target="https://www.cresis.ku.edu/research/publications/author/1397" TargetMode="External"/><Relationship Id="rId99" Type="http://schemas.openxmlformats.org/officeDocument/2006/relationships/hyperlink" Target="https://www.cresis.ku.edu/research/publications/author/1162" TargetMode="External"/><Relationship Id="rId101" Type="http://schemas.openxmlformats.org/officeDocument/2006/relationships/hyperlink" Target="https://www.cresis.ku.edu/research/publications/8759" TargetMode="External"/><Relationship Id="rId122" Type="http://schemas.openxmlformats.org/officeDocument/2006/relationships/hyperlink" Target="https://www.cresis.ku.edu/research/publications/author/1204" TargetMode="External"/><Relationship Id="rId143" Type="http://schemas.openxmlformats.org/officeDocument/2006/relationships/hyperlink" Target="https://www.cresis.ku.edu/research/publications/author/1331" TargetMode="External"/><Relationship Id="rId148" Type="http://schemas.openxmlformats.org/officeDocument/2006/relationships/hyperlink" Target="https://www.cresis.ku.edu/research/publications/author/930" TargetMode="External"/><Relationship Id="rId164" Type="http://schemas.openxmlformats.org/officeDocument/2006/relationships/hyperlink" Target="https://www.cresis.ku.edu/research/publications/author/1354" TargetMode="External"/><Relationship Id="rId169" Type="http://schemas.openxmlformats.org/officeDocument/2006/relationships/hyperlink" Target="https://www.cresis.ku.edu/research/publications/author/1095" TargetMode="External"/><Relationship Id="rId185" Type="http://schemas.openxmlformats.org/officeDocument/2006/relationships/hyperlink" Target="https://www.cresis.ku.edu/research/publications/author/605" TargetMode="External"/><Relationship Id="rId4" Type="http://schemas.openxmlformats.org/officeDocument/2006/relationships/styles" Target="styles.xml"/><Relationship Id="rId9" Type="http://schemas.openxmlformats.org/officeDocument/2006/relationships/image" Target="media/image2.emf"/><Relationship Id="rId180" Type="http://schemas.openxmlformats.org/officeDocument/2006/relationships/hyperlink" Target="https://www.cresis.ku.edu/research/publications/author/929" TargetMode="External"/><Relationship Id="rId210" Type="http://schemas.openxmlformats.org/officeDocument/2006/relationships/hyperlink" Target="https://www.cresis.ku.edu/research/publications/8914" TargetMode="External"/><Relationship Id="rId215" Type="http://schemas.openxmlformats.org/officeDocument/2006/relationships/hyperlink" Target="https://www.cresis.ku.edu/research/publications/8930" TargetMode="External"/><Relationship Id="rId26" Type="http://schemas.openxmlformats.org/officeDocument/2006/relationships/image" Target="media/image18.emf"/><Relationship Id="rId47" Type="http://schemas.openxmlformats.org/officeDocument/2006/relationships/hyperlink" Target="https://www.cresis.ku.edu/research/publications/author/1404" TargetMode="External"/><Relationship Id="rId68" Type="http://schemas.openxmlformats.org/officeDocument/2006/relationships/hyperlink" Target="https://www.cresis.ku.edu/research/publications/author/828" TargetMode="External"/><Relationship Id="rId89" Type="http://schemas.openxmlformats.org/officeDocument/2006/relationships/hyperlink" Target="https://www.cresis.ku.edu/research/publications/author/1191" TargetMode="External"/><Relationship Id="rId112" Type="http://schemas.openxmlformats.org/officeDocument/2006/relationships/hyperlink" Target="https://www.cresis.ku.edu/research/publications/author/592" TargetMode="External"/><Relationship Id="rId133" Type="http://schemas.openxmlformats.org/officeDocument/2006/relationships/hyperlink" Target="https://www.cresis.ku.edu/research/publications/author/1332" TargetMode="External"/><Relationship Id="rId154" Type="http://schemas.openxmlformats.org/officeDocument/2006/relationships/hyperlink" Target="https://www.cresis.ku.edu/research/publications/author/421" TargetMode="External"/><Relationship Id="rId175" Type="http://schemas.openxmlformats.org/officeDocument/2006/relationships/hyperlink" Target="https://www.cresis.ku.edu/research/publications/author/407" TargetMode="External"/><Relationship Id="rId196" Type="http://schemas.openxmlformats.org/officeDocument/2006/relationships/hyperlink" Target="https://www.cresis.ku.edu/research/publications/8679" TargetMode="External"/><Relationship Id="rId200" Type="http://schemas.openxmlformats.org/officeDocument/2006/relationships/hyperlink" Target="https://www.cresis.ku.edu/research/publications/author/575" TargetMode="External"/><Relationship Id="rId16" Type="http://schemas.openxmlformats.org/officeDocument/2006/relationships/image" Target="media/image8.emf"/><Relationship Id="rId37" Type="http://schemas.openxmlformats.org/officeDocument/2006/relationships/image" Target="media/image29.jpeg"/><Relationship Id="rId58" Type="http://schemas.openxmlformats.org/officeDocument/2006/relationships/hyperlink" Target="https://www.cresis.ku.edu/research/publications/author/1327" TargetMode="External"/><Relationship Id="rId79" Type="http://schemas.openxmlformats.org/officeDocument/2006/relationships/hyperlink" Target="https://www.cresis.ku.edu/research/publications/author/1207" TargetMode="External"/><Relationship Id="rId102" Type="http://schemas.openxmlformats.org/officeDocument/2006/relationships/hyperlink" Target="https://www.cresis.ku.edu/research/publications/author/1004" TargetMode="External"/><Relationship Id="rId123" Type="http://schemas.openxmlformats.org/officeDocument/2006/relationships/hyperlink" Target="https://www.cresis.ku.edu/research/publications/author/1205" TargetMode="External"/><Relationship Id="rId144" Type="http://schemas.openxmlformats.org/officeDocument/2006/relationships/hyperlink" Target="https://www.cresis.ku.edu/research/publications/author/1332" TargetMode="Externa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CocoaOOXMLWriter/1187.34</generator>
</me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4E669-A582-41F1-95B9-C4ECB049F9F6}">
  <ds:schemaRefs>
    <ds:schemaRef ds:uri="http://schemas.apple.com/cocoa/2006/metadata"/>
  </ds:schemaRefs>
</ds:datastoreItem>
</file>

<file path=customXml/itemProps2.xml><?xml version="1.0" encoding="utf-8"?>
<ds:datastoreItem xmlns:ds="http://schemas.openxmlformats.org/officeDocument/2006/customXml" ds:itemID="{DC448CCB-5C7C-4444-80EC-411B185A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7134</Words>
  <Characters>39313</Characters>
  <Application>Microsoft Office Word</Application>
  <DocSecurity>0</DocSecurity>
  <Lines>770</Lines>
  <Paragraphs>195</Paragraphs>
  <ScaleCrop>false</ScaleCrop>
  <HeadingPairs>
    <vt:vector size="2" baseType="variant">
      <vt:variant>
        <vt:lpstr>Title</vt:lpstr>
      </vt:variant>
      <vt:variant>
        <vt:i4>1</vt:i4>
      </vt:variant>
    </vt:vector>
  </HeadingPairs>
  <TitlesOfParts>
    <vt:vector size="1" baseType="lpstr">
      <vt:lpstr>OIB Prog. Rep. Outline 2012 Fall-2013 Spring.docx</vt:lpstr>
    </vt:vector>
  </TitlesOfParts>
  <Company/>
  <LinksUpToDate>false</LinksUpToDate>
  <CharactersWithSpaces>46252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OIB Prog. Rep. Outline 2012 Fall-2013 Spring.docx</dc:title>
  <dc:creator>Hyland, Sorcha</dc:creator>
  <cp:lastModifiedBy>CReSIS</cp:lastModifiedBy>
  <cp:revision>2</cp:revision>
  <cp:lastPrinted>2013-10-31T16:10:00Z</cp:lastPrinted>
  <dcterms:created xsi:type="dcterms:W3CDTF">2013-11-13T22:45:00Z</dcterms:created>
  <dcterms:modified xsi:type="dcterms:W3CDTF">2013-11-13T22:45:00Z</dcterms:modified>
</cp:coreProperties>
</file>